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C1F" w:rsidRPr="00A4113B" w:rsidRDefault="00C91C1F" w:rsidP="00C91C1F">
      <w:pPr>
        <w:jc w:val="center"/>
        <w:rPr>
          <w:b/>
          <w:smallCaps/>
          <w:sz w:val="48"/>
          <w:szCs w:val="48"/>
        </w:rPr>
      </w:pPr>
      <w:r w:rsidRPr="00A4113B">
        <w:rPr>
          <w:b/>
          <w:sz w:val="48"/>
          <w:szCs w:val="48"/>
        </w:rPr>
        <w:t>Instandhaltungsprogramm</w:t>
      </w:r>
      <w:r w:rsidRPr="00A4113B">
        <w:rPr>
          <w:b/>
          <w:smallCaps/>
          <w:sz w:val="48"/>
          <w:szCs w:val="48"/>
        </w:rPr>
        <w:t xml:space="preserve"> (IHP)</w:t>
      </w:r>
    </w:p>
    <w:p w:rsidR="00C91C1F" w:rsidRPr="00A4113B" w:rsidRDefault="00C91C1F" w:rsidP="00C91C1F">
      <w:pPr>
        <w:jc w:val="center"/>
        <w:rPr>
          <w:smallCaps/>
          <w:sz w:val="20"/>
        </w:rPr>
      </w:pPr>
    </w:p>
    <w:p w:rsidR="00C91C1F" w:rsidRPr="00A4113B" w:rsidRDefault="00C91C1F" w:rsidP="00C91C1F">
      <w:pPr>
        <w:jc w:val="center"/>
        <w:rPr>
          <w:sz w:val="20"/>
        </w:rPr>
      </w:pPr>
      <w:r w:rsidRPr="00A4113B">
        <w:rPr>
          <w:sz w:val="20"/>
        </w:rPr>
        <w:t>für Luftfahrzeuge die als „</w:t>
      </w:r>
      <w:r>
        <w:rPr>
          <w:sz w:val="20"/>
        </w:rPr>
        <w:t xml:space="preserve">nicht technisch </w:t>
      </w:r>
      <w:r w:rsidRPr="00A4113B">
        <w:rPr>
          <w:sz w:val="20"/>
        </w:rPr>
        <w:t>kompl</w:t>
      </w:r>
      <w:r>
        <w:rPr>
          <w:sz w:val="20"/>
        </w:rPr>
        <w:t>iziert</w:t>
      </w:r>
      <w:r w:rsidRPr="00A4113B">
        <w:rPr>
          <w:sz w:val="20"/>
        </w:rPr>
        <w:t xml:space="preserve"> motorgetrieben“ eingestuft sind</w:t>
      </w:r>
      <w:r>
        <w:rPr>
          <w:sz w:val="20"/>
        </w:rPr>
        <w:t xml:space="preserve"> und</w:t>
      </w:r>
      <w:r w:rsidRPr="00A4113B">
        <w:rPr>
          <w:sz w:val="20"/>
        </w:rPr>
        <w:t xml:space="preserve"> Ballone</w:t>
      </w:r>
      <w:r>
        <w:rPr>
          <w:sz w:val="20"/>
        </w:rPr>
        <w:br/>
      </w:r>
      <w:r w:rsidRPr="00A4113B">
        <w:rPr>
          <w:sz w:val="20"/>
        </w:rPr>
        <w:t>gemäß Verordnung (EU) Nr. 1321/2014</w:t>
      </w:r>
      <w:r>
        <w:rPr>
          <w:sz w:val="20"/>
        </w:rPr>
        <w:t xml:space="preserve"> u. VO (EU) 2015/1088</w:t>
      </w:r>
      <w:r w:rsidRPr="00A4113B">
        <w:rPr>
          <w:sz w:val="20"/>
        </w:rPr>
        <w:t>, Teil-M, M.A.302(e)</w:t>
      </w:r>
    </w:p>
    <w:p w:rsidR="00C91C1F" w:rsidRPr="00A4113B" w:rsidRDefault="00C91C1F" w:rsidP="00C91C1F">
      <w:pPr>
        <w:tabs>
          <w:tab w:val="right" w:pos="9638"/>
        </w:tabs>
        <w:spacing w:after="600"/>
        <w:jc w:val="center"/>
        <w:rPr>
          <w:sz w:val="16"/>
          <w:szCs w:val="16"/>
        </w:rPr>
      </w:pPr>
      <w:r>
        <w:rPr>
          <w:color w:val="FF0000"/>
          <w:sz w:val="16"/>
          <w:szCs w:val="16"/>
        </w:rPr>
        <w:tab/>
      </w:r>
      <w:r w:rsidRPr="00A4113B">
        <w:rPr>
          <w:color w:val="FF0000"/>
          <w:sz w:val="16"/>
          <w:szCs w:val="16"/>
        </w:rPr>
        <w:t>AMC M.A.302(e) Überschrift</w:t>
      </w:r>
    </w:p>
    <w:tbl>
      <w:tblPr>
        <w:tblW w:w="0" w:type="auto"/>
        <w:jc w:val="center"/>
        <w:tblLook w:val="01E0" w:firstRow="1" w:lastRow="1" w:firstColumn="1" w:lastColumn="1" w:noHBand="0" w:noVBand="0"/>
      </w:tblPr>
      <w:tblGrid>
        <w:gridCol w:w="3742"/>
        <w:gridCol w:w="758"/>
        <w:gridCol w:w="2389"/>
      </w:tblGrid>
      <w:tr w:rsidR="00C91C1F" w:rsidRPr="00A4113B" w:rsidTr="0020214C">
        <w:trPr>
          <w:trHeight w:val="325"/>
          <w:jc w:val="center"/>
        </w:trPr>
        <w:tc>
          <w:tcPr>
            <w:tcW w:w="3742" w:type="dxa"/>
            <w:shd w:val="clear" w:color="auto" w:fill="auto"/>
            <w:vAlign w:val="bottom"/>
          </w:tcPr>
          <w:p w:rsidR="00C91C1F" w:rsidRPr="00A4113B" w:rsidRDefault="00C91C1F" w:rsidP="0020214C">
            <w:pPr>
              <w:jc w:val="right"/>
              <w:rPr>
                <w:color w:val="999999"/>
                <w:sz w:val="28"/>
                <w:szCs w:val="28"/>
              </w:rPr>
            </w:pPr>
            <w:r w:rsidRPr="00A4113B">
              <w:rPr>
                <w:sz w:val="28"/>
                <w:szCs w:val="28"/>
              </w:rPr>
              <w:t>LFZ-Kennzeichen:</w:t>
            </w:r>
          </w:p>
        </w:tc>
        <w:tc>
          <w:tcPr>
            <w:tcW w:w="758" w:type="dxa"/>
            <w:shd w:val="clear" w:color="auto" w:fill="auto"/>
          </w:tcPr>
          <w:p w:rsidR="00C91C1F" w:rsidRPr="00A4113B" w:rsidRDefault="00C91C1F" w:rsidP="0020214C">
            <w:pPr>
              <w:rPr>
                <w:sz w:val="28"/>
                <w:szCs w:val="28"/>
              </w:rPr>
            </w:pPr>
            <w:r w:rsidRPr="00A4113B">
              <w:rPr>
                <w:sz w:val="28"/>
                <w:szCs w:val="28"/>
              </w:rPr>
              <w:t xml:space="preserve">D - </w:t>
            </w:r>
          </w:p>
        </w:tc>
        <w:tc>
          <w:tcPr>
            <w:tcW w:w="2389" w:type="dxa"/>
            <w:tcBorders>
              <w:bottom w:val="single" w:sz="4" w:space="0" w:color="auto"/>
            </w:tcBorders>
            <w:shd w:val="clear" w:color="auto" w:fill="auto"/>
            <w:vAlign w:val="bottom"/>
          </w:tcPr>
          <w:p w:rsidR="00C91C1F" w:rsidRPr="0001383F" w:rsidRDefault="00125C69" w:rsidP="0020214C">
            <w:pPr>
              <w:rPr>
                <w:sz w:val="28"/>
                <w:szCs w:val="28"/>
              </w:rPr>
            </w:pPr>
            <w:r>
              <w:rPr>
                <w:sz w:val="28"/>
                <w:szCs w:val="28"/>
              </w:rPr>
              <w:t>9821</w:t>
            </w:r>
          </w:p>
        </w:tc>
      </w:tr>
      <w:tr w:rsidR="00C91C1F" w:rsidRPr="00A4113B" w:rsidTr="0020214C">
        <w:trPr>
          <w:trHeight w:val="199"/>
          <w:jc w:val="center"/>
        </w:trPr>
        <w:tc>
          <w:tcPr>
            <w:tcW w:w="3742" w:type="dxa"/>
            <w:shd w:val="clear" w:color="auto" w:fill="auto"/>
          </w:tcPr>
          <w:p w:rsidR="00C91C1F" w:rsidRPr="00A4113B" w:rsidRDefault="00C91C1F" w:rsidP="0020214C">
            <w:pPr>
              <w:spacing w:line="360" w:lineRule="auto"/>
              <w:jc w:val="center"/>
              <w:rPr>
                <w:sz w:val="16"/>
                <w:szCs w:val="16"/>
              </w:rPr>
            </w:pPr>
          </w:p>
        </w:tc>
        <w:tc>
          <w:tcPr>
            <w:tcW w:w="758" w:type="dxa"/>
            <w:shd w:val="clear" w:color="auto" w:fill="auto"/>
          </w:tcPr>
          <w:p w:rsidR="00C91C1F" w:rsidRPr="00A4113B" w:rsidRDefault="00C91C1F" w:rsidP="0020214C">
            <w:pPr>
              <w:spacing w:line="360" w:lineRule="auto"/>
              <w:jc w:val="both"/>
              <w:rPr>
                <w:sz w:val="16"/>
                <w:szCs w:val="16"/>
              </w:rPr>
            </w:pPr>
          </w:p>
        </w:tc>
        <w:tc>
          <w:tcPr>
            <w:tcW w:w="2389" w:type="dxa"/>
            <w:tcBorders>
              <w:top w:val="single" w:sz="4" w:space="0" w:color="auto"/>
            </w:tcBorders>
            <w:shd w:val="clear" w:color="auto" w:fill="auto"/>
            <w:vAlign w:val="center"/>
          </w:tcPr>
          <w:p w:rsidR="00C91C1F" w:rsidRPr="00A4113B" w:rsidRDefault="00C91C1F" w:rsidP="0020214C">
            <w:pPr>
              <w:spacing w:line="360" w:lineRule="auto"/>
              <w:rPr>
                <w:sz w:val="16"/>
                <w:szCs w:val="16"/>
              </w:rPr>
            </w:pPr>
            <w:r w:rsidRPr="00A4113B">
              <w:rPr>
                <w:sz w:val="16"/>
                <w:szCs w:val="16"/>
              </w:rPr>
              <w:t>Amtliches Eintragungszeichen</w:t>
            </w:r>
          </w:p>
        </w:tc>
      </w:tr>
      <w:tr w:rsidR="00C91C1F" w:rsidRPr="00A4113B" w:rsidTr="0020214C">
        <w:trPr>
          <w:trHeight w:val="199"/>
          <w:jc w:val="center"/>
        </w:trPr>
        <w:tc>
          <w:tcPr>
            <w:tcW w:w="3742" w:type="dxa"/>
            <w:shd w:val="clear" w:color="auto" w:fill="auto"/>
          </w:tcPr>
          <w:p w:rsidR="00C91C1F" w:rsidRPr="00A4113B" w:rsidRDefault="00C91C1F" w:rsidP="0020214C">
            <w:pPr>
              <w:spacing w:line="360" w:lineRule="auto"/>
              <w:jc w:val="center"/>
              <w:rPr>
                <w:sz w:val="16"/>
                <w:szCs w:val="16"/>
              </w:rPr>
            </w:pPr>
          </w:p>
        </w:tc>
        <w:tc>
          <w:tcPr>
            <w:tcW w:w="758" w:type="dxa"/>
            <w:shd w:val="clear" w:color="auto" w:fill="auto"/>
          </w:tcPr>
          <w:p w:rsidR="00C91C1F" w:rsidRPr="00A4113B" w:rsidRDefault="00C91C1F" w:rsidP="0020214C">
            <w:pPr>
              <w:spacing w:line="360" w:lineRule="auto"/>
              <w:jc w:val="both"/>
              <w:rPr>
                <w:sz w:val="16"/>
                <w:szCs w:val="16"/>
              </w:rPr>
            </w:pPr>
          </w:p>
        </w:tc>
        <w:tc>
          <w:tcPr>
            <w:tcW w:w="2389" w:type="dxa"/>
            <w:shd w:val="clear" w:color="auto" w:fill="auto"/>
            <w:vAlign w:val="center"/>
          </w:tcPr>
          <w:p w:rsidR="00C91C1F" w:rsidRPr="00A4113B" w:rsidRDefault="00C91C1F" w:rsidP="0020214C">
            <w:pPr>
              <w:spacing w:line="360" w:lineRule="auto"/>
              <w:rPr>
                <w:sz w:val="16"/>
                <w:szCs w:val="16"/>
              </w:rPr>
            </w:pPr>
          </w:p>
        </w:tc>
      </w:tr>
    </w:tbl>
    <w:p w:rsidR="00C91C1F" w:rsidRDefault="00C91C1F" w:rsidP="00C91C1F">
      <w:pPr>
        <w:jc w:val="center"/>
        <w:rPr>
          <w:sz w:val="28"/>
          <w:szCs w:val="28"/>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1785"/>
        <w:gridCol w:w="2160"/>
        <w:gridCol w:w="1971"/>
      </w:tblGrid>
      <w:tr w:rsidR="00C91C1F" w:rsidTr="0020214C">
        <w:trPr>
          <w:jc w:val="center"/>
        </w:trPr>
        <w:tc>
          <w:tcPr>
            <w:tcW w:w="2349" w:type="dxa"/>
          </w:tcPr>
          <w:p w:rsidR="00C91C1F" w:rsidRDefault="00C91C1F" w:rsidP="0020214C">
            <w:pPr>
              <w:jc w:val="center"/>
              <w:rPr>
                <w:sz w:val="28"/>
                <w:szCs w:val="28"/>
              </w:rPr>
            </w:pPr>
            <w:r w:rsidRPr="00A4113B">
              <w:rPr>
                <w:sz w:val="28"/>
                <w:szCs w:val="28"/>
              </w:rPr>
              <w:t>Muster/Baureihe:</w:t>
            </w:r>
          </w:p>
        </w:tc>
        <w:tc>
          <w:tcPr>
            <w:tcW w:w="1785" w:type="dxa"/>
            <w:tcBorders>
              <w:bottom w:val="single" w:sz="4" w:space="0" w:color="auto"/>
            </w:tcBorders>
          </w:tcPr>
          <w:p w:rsidR="000C6CFE" w:rsidRDefault="00C35A69" w:rsidP="000C6CFE">
            <w:pPr>
              <w:jc w:val="center"/>
              <w:rPr>
                <w:b/>
                <w:sz w:val="24"/>
                <w:szCs w:val="24"/>
              </w:rPr>
            </w:pPr>
            <w:r>
              <w:rPr>
                <w:b/>
                <w:sz w:val="24"/>
                <w:szCs w:val="24"/>
              </w:rPr>
              <w:t>ASK 2</w:t>
            </w:r>
            <w:r w:rsidR="000C6CFE">
              <w:rPr>
                <w:b/>
                <w:sz w:val="24"/>
                <w:szCs w:val="24"/>
              </w:rPr>
              <w:t>1</w:t>
            </w:r>
            <w:r w:rsidR="00570124">
              <w:rPr>
                <w:b/>
                <w:sz w:val="24"/>
                <w:szCs w:val="24"/>
              </w:rPr>
              <w:t xml:space="preserve"> </w:t>
            </w:r>
            <w:r w:rsidR="002341D3" w:rsidRPr="002341D3">
              <w:rPr>
                <w:b/>
                <w:sz w:val="24"/>
                <w:szCs w:val="24"/>
              </w:rPr>
              <w:t xml:space="preserve">/ </w:t>
            </w:r>
          </w:p>
          <w:p w:rsidR="00C91C1F" w:rsidRPr="002341D3" w:rsidRDefault="00C35A69" w:rsidP="000C6CFE">
            <w:pPr>
              <w:jc w:val="center"/>
              <w:rPr>
                <w:b/>
                <w:sz w:val="24"/>
                <w:szCs w:val="24"/>
              </w:rPr>
            </w:pPr>
            <w:r>
              <w:rPr>
                <w:b/>
                <w:sz w:val="24"/>
                <w:szCs w:val="24"/>
              </w:rPr>
              <w:t xml:space="preserve">ASK </w:t>
            </w:r>
            <w:r w:rsidR="000C6CFE">
              <w:rPr>
                <w:b/>
                <w:sz w:val="24"/>
                <w:szCs w:val="24"/>
              </w:rPr>
              <w:t>21</w:t>
            </w:r>
          </w:p>
        </w:tc>
        <w:tc>
          <w:tcPr>
            <w:tcW w:w="2160" w:type="dxa"/>
          </w:tcPr>
          <w:p w:rsidR="00C91C1F" w:rsidRDefault="00C91C1F" w:rsidP="0020214C">
            <w:pPr>
              <w:jc w:val="center"/>
              <w:rPr>
                <w:sz w:val="28"/>
                <w:szCs w:val="28"/>
              </w:rPr>
            </w:pPr>
            <w:r w:rsidRPr="00A4113B">
              <w:rPr>
                <w:sz w:val="28"/>
                <w:szCs w:val="28"/>
              </w:rPr>
              <w:t>Werknummer:</w:t>
            </w:r>
          </w:p>
        </w:tc>
        <w:tc>
          <w:tcPr>
            <w:tcW w:w="1971" w:type="dxa"/>
            <w:tcBorders>
              <w:bottom w:val="single" w:sz="4" w:space="0" w:color="auto"/>
            </w:tcBorders>
          </w:tcPr>
          <w:p w:rsidR="00C91C1F" w:rsidRPr="002341D3" w:rsidRDefault="000C6CFE" w:rsidP="0020214C">
            <w:pPr>
              <w:jc w:val="center"/>
              <w:rPr>
                <w:b/>
                <w:sz w:val="24"/>
                <w:szCs w:val="24"/>
              </w:rPr>
            </w:pPr>
            <w:r>
              <w:rPr>
                <w:b/>
                <w:sz w:val="24"/>
                <w:szCs w:val="24"/>
              </w:rPr>
              <w:t>21</w:t>
            </w:r>
            <w:r w:rsidR="00125C69">
              <w:rPr>
                <w:b/>
                <w:sz w:val="24"/>
                <w:szCs w:val="24"/>
              </w:rPr>
              <w:t>673</w:t>
            </w:r>
          </w:p>
        </w:tc>
      </w:tr>
    </w:tbl>
    <w:p w:rsidR="00C91C1F" w:rsidRDefault="00C91C1F" w:rsidP="00C91C1F">
      <w:pPr>
        <w:tabs>
          <w:tab w:val="right" w:pos="9639"/>
        </w:tabs>
        <w:rPr>
          <w:rFonts w:cs="Arial"/>
          <w:smallCaps/>
          <w:color w:val="FF0000"/>
          <w:sz w:val="16"/>
          <w:szCs w:val="16"/>
        </w:rPr>
      </w:pPr>
      <w:r>
        <w:rPr>
          <w:rFonts w:cs="Arial"/>
          <w:smallCaps/>
          <w:color w:val="FF0000"/>
          <w:sz w:val="16"/>
          <w:szCs w:val="16"/>
        </w:rPr>
        <w:tab/>
        <w:t>AMC M.A.302(</w:t>
      </w:r>
      <w:r>
        <w:rPr>
          <w:rFonts w:cs="Arial"/>
          <w:color w:val="FF0000"/>
          <w:sz w:val="16"/>
          <w:szCs w:val="16"/>
        </w:rPr>
        <w:t>e</w:t>
      </w:r>
      <w:r w:rsidRPr="00A4113B">
        <w:rPr>
          <w:rFonts w:cs="Arial"/>
          <w:smallCaps/>
          <w:color w:val="FF0000"/>
          <w:sz w:val="16"/>
          <w:szCs w:val="16"/>
        </w:rPr>
        <w:t>) P</w:t>
      </w:r>
      <w:r w:rsidRPr="00A4113B">
        <w:rPr>
          <w:rFonts w:cs="Arial"/>
          <w:color w:val="FF0000"/>
          <w:sz w:val="16"/>
          <w:szCs w:val="16"/>
        </w:rPr>
        <w:t>unkt</w:t>
      </w:r>
      <w:r w:rsidRPr="00A4113B">
        <w:rPr>
          <w:rFonts w:cs="Arial"/>
          <w:smallCaps/>
          <w:color w:val="FF0000"/>
          <w:sz w:val="16"/>
          <w:szCs w:val="16"/>
        </w:rPr>
        <w:t xml:space="preserve"> 1</w:t>
      </w:r>
    </w:p>
    <w:p w:rsidR="00C91C1F" w:rsidRPr="00A4113B" w:rsidRDefault="00C91C1F" w:rsidP="00C91C1F">
      <w:pPr>
        <w:spacing w:before="360"/>
        <w:rPr>
          <w:rFonts w:asciiTheme="majorHAnsi" w:eastAsiaTheme="majorEastAsia" w:hAnsiTheme="majorHAnsi" w:cstheme="majorBidi"/>
          <w:b/>
          <w:bCs/>
          <w:color w:val="365F91" w:themeColor="accent1" w:themeShade="BF"/>
          <w:sz w:val="24"/>
          <w:szCs w:val="24"/>
        </w:rPr>
      </w:pPr>
      <w:r w:rsidRPr="00A4113B">
        <w:rPr>
          <w:rFonts w:asciiTheme="majorHAnsi" w:eastAsiaTheme="majorEastAsia" w:hAnsiTheme="majorHAnsi" w:cstheme="majorBidi"/>
          <w:b/>
          <w:bCs/>
          <w:color w:val="365F91" w:themeColor="accent1" w:themeShade="BF"/>
          <w:sz w:val="24"/>
          <w:szCs w:val="24"/>
        </w:rPr>
        <w:t>1.</w:t>
      </w:r>
      <w:r w:rsidRPr="00A4113B">
        <w:rPr>
          <w:rFonts w:asciiTheme="majorHAnsi" w:eastAsiaTheme="majorEastAsia" w:hAnsiTheme="majorHAnsi" w:cstheme="majorBidi"/>
          <w:b/>
          <w:bCs/>
          <w:color w:val="365F91" w:themeColor="accent1" w:themeShade="BF"/>
          <w:sz w:val="24"/>
          <w:szCs w:val="24"/>
        </w:rPr>
        <w:tab/>
        <w:t>Allgemeines</w:t>
      </w:r>
    </w:p>
    <w:p w:rsidR="00C91C1F" w:rsidRPr="00A4113B" w:rsidRDefault="00C91C1F" w:rsidP="00C91C1F">
      <w:pPr>
        <w:rPr>
          <w:rFonts w:cs="Arial"/>
          <w:sz w:val="20"/>
        </w:rPr>
      </w:pPr>
    </w:p>
    <w:p w:rsidR="00C91C1F" w:rsidRPr="00A4113B" w:rsidRDefault="00C91C1F" w:rsidP="00C91C1F">
      <w:pPr>
        <w:rPr>
          <w:rFonts w:cs="Arial"/>
          <w:b/>
          <w:sz w:val="20"/>
        </w:rPr>
      </w:pPr>
      <w:r w:rsidRPr="00A4113B">
        <w:rPr>
          <w:rFonts w:cs="Arial"/>
          <w:b/>
          <w:sz w:val="20"/>
        </w:rPr>
        <w:t>Verantwortlich für die Führung der Lufttüchtigkeit:</w:t>
      </w:r>
    </w:p>
    <w:p w:rsidR="00C91C1F" w:rsidRPr="00A4113B" w:rsidRDefault="00C91C1F" w:rsidP="00C91C1F">
      <w:pPr>
        <w:rPr>
          <w:rFonts w:cs="Arial"/>
          <w:b/>
          <w:smallCaps/>
          <w:sz w:val="24"/>
          <w:szCs w:val="24"/>
          <w:u w:val="single"/>
        </w:rPr>
      </w:pPr>
    </w:p>
    <w:tbl>
      <w:tblPr>
        <w:tblW w:w="0" w:type="auto"/>
        <w:tblLook w:val="01E0" w:firstRow="1" w:lastRow="1" w:firstColumn="1" w:lastColumn="1" w:noHBand="0" w:noVBand="0"/>
      </w:tblPr>
      <w:tblGrid>
        <w:gridCol w:w="2465"/>
        <w:gridCol w:w="7382"/>
      </w:tblGrid>
      <w:tr w:rsidR="00125C69" w:rsidRPr="00A4113B" w:rsidTr="0020214C">
        <w:trPr>
          <w:trHeight w:hRule="exact" w:val="656"/>
        </w:trPr>
        <w:tc>
          <w:tcPr>
            <w:tcW w:w="2465" w:type="dxa"/>
            <w:shd w:val="clear" w:color="auto" w:fill="auto"/>
            <w:vAlign w:val="bottom"/>
          </w:tcPr>
          <w:p w:rsidR="00125C69" w:rsidRPr="00A4113B" w:rsidRDefault="00125C69" w:rsidP="00125C69">
            <w:pPr>
              <w:tabs>
                <w:tab w:val="left" w:pos="2520"/>
              </w:tabs>
              <w:rPr>
                <w:rFonts w:cs="Arial"/>
                <w:sz w:val="20"/>
              </w:rPr>
            </w:pPr>
            <w:r w:rsidRPr="00A4113B">
              <w:rPr>
                <w:rFonts w:cs="Arial"/>
                <w:sz w:val="20"/>
              </w:rPr>
              <w:t>Halter oder eine nicht vom LBA genehmigte CAMO:</w:t>
            </w:r>
          </w:p>
        </w:tc>
        <w:tc>
          <w:tcPr>
            <w:tcW w:w="7382" w:type="dxa"/>
            <w:tcBorders>
              <w:bottom w:val="single" w:sz="4" w:space="0" w:color="auto"/>
            </w:tcBorders>
            <w:shd w:val="clear" w:color="auto" w:fill="auto"/>
            <w:vAlign w:val="bottom"/>
          </w:tcPr>
          <w:p w:rsidR="00125C69" w:rsidRPr="00125C69" w:rsidRDefault="00125C69" w:rsidP="00125C69">
            <w:pPr>
              <w:tabs>
                <w:tab w:val="left" w:pos="2520"/>
              </w:tabs>
              <w:rPr>
                <w:rFonts w:cs="Arial"/>
                <w:sz w:val="24"/>
                <w:szCs w:val="24"/>
              </w:rPr>
            </w:pPr>
            <w:r w:rsidRPr="00125C69">
              <w:rPr>
                <w:rFonts w:cs="Arial"/>
                <w:sz w:val="24"/>
                <w:szCs w:val="24"/>
              </w:rPr>
              <w:t>Airbus – Hamburger Flugzeugbau Fluggemeinschaft e.V.</w:t>
            </w:r>
          </w:p>
        </w:tc>
      </w:tr>
      <w:tr w:rsidR="00125C69" w:rsidRPr="00A4113B" w:rsidTr="0020214C">
        <w:trPr>
          <w:trHeight w:hRule="exact" w:val="417"/>
        </w:trPr>
        <w:tc>
          <w:tcPr>
            <w:tcW w:w="2465" w:type="dxa"/>
            <w:shd w:val="clear" w:color="auto" w:fill="auto"/>
            <w:vAlign w:val="bottom"/>
          </w:tcPr>
          <w:p w:rsidR="00125C69" w:rsidRPr="00A4113B" w:rsidRDefault="00125C69" w:rsidP="00125C69">
            <w:pPr>
              <w:tabs>
                <w:tab w:val="left" w:pos="2520"/>
              </w:tabs>
              <w:rPr>
                <w:rFonts w:cs="Arial"/>
                <w:sz w:val="20"/>
              </w:rPr>
            </w:pPr>
            <w:r w:rsidRPr="00A4113B">
              <w:rPr>
                <w:rFonts w:cs="Arial"/>
                <w:sz w:val="20"/>
              </w:rPr>
              <w:t>Straße/Nr.:</w:t>
            </w:r>
          </w:p>
        </w:tc>
        <w:tc>
          <w:tcPr>
            <w:tcW w:w="7382" w:type="dxa"/>
            <w:tcBorders>
              <w:top w:val="single" w:sz="4" w:space="0" w:color="auto"/>
              <w:bottom w:val="single" w:sz="4" w:space="0" w:color="auto"/>
            </w:tcBorders>
            <w:shd w:val="clear" w:color="auto" w:fill="auto"/>
            <w:vAlign w:val="bottom"/>
          </w:tcPr>
          <w:p w:rsidR="00125C69" w:rsidRPr="00125C69" w:rsidRDefault="00125C69" w:rsidP="00125C69">
            <w:pPr>
              <w:tabs>
                <w:tab w:val="left" w:pos="2520"/>
              </w:tabs>
              <w:rPr>
                <w:rFonts w:cs="Arial"/>
                <w:sz w:val="24"/>
                <w:szCs w:val="24"/>
              </w:rPr>
            </w:pPr>
            <w:r w:rsidRPr="00125C69">
              <w:rPr>
                <w:rFonts w:cs="Arial"/>
                <w:sz w:val="24"/>
                <w:szCs w:val="24"/>
              </w:rPr>
              <w:t>Beckerberg 18b</w:t>
            </w:r>
          </w:p>
        </w:tc>
      </w:tr>
      <w:tr w:rsidR="00125C69" w:rsidRPr="00A4113B" w:rsidTr="0020214C">
        <w:trPr>
          <w:trHeight w:hRule="exact" w:val="417"/>
        </w:trPr>
        <w:tc>
          <w:tcPr>
            <w:tcW w:w="2465" w:type="dxa"/>
            <w:shd w:val="clear" w:color="auto" w:fill="auto"/>
            <w:vAlign w:val="bottom"/>
          </w:tcPr>
          <w:p w:rsidR="00125C69" w:rsidRPr="00A4113B" w:rsidRDefault="00125C69" w:rsidP="00125C69">
            <w:pPr>
              <w:tabs>
                <w:tab w:val="left" w:pos="2520"/>
              </w:tabs>
              <w:rPr>
                <w:rFonts w:cs="Arial"/>
                <w:sz w:val="20"/>
              </w:rPr>
            </w:pPr>
            <w:r w:rsidRPr="00A4113B">
              <w:rPr>
                <w:rFonts w:cs="Arial"/>
                <w:sz w:val="20"/>
              </w:rPr>
              <w:t>PLZ/Ort/Land:</w:t>
            </w:r>
          </w:p>
        </w:tc>
        <w:tc>
          <w:tcPr>
            <w:tcW w:w="7382" w:type="dxa"/>
            <w:tcBorders>
              <w:top w:val="single" w:sz="4" w:space="0" w:color="auto"/>
              <w:bottom w:val="single" w:sz="4" w:space="0" w:color="auto"/>
            </w:tcBorders>
            <w:shd w:val="clear" w:color="auto" w:fill="auto"/>
            <w:vAlign w:val="bottom"/>
          </w:tcPr>
          <w:p w:rsidR="00125C69" w:rsidRPr="00125C69" w:rsidRDefault="00125C69" w:rsidP="00125C69">
            <w:pPr>
              <w:tabs>
                <w:tab w:val="left" w:pos="2520"/>
              </w:tabs>
              <w:rPr>
                <w:rFonts w:cs="Arial"/>
                <w:sz w:val="24"/>
                <w:szCs w:val="24"/>
              </w:rPr>
            </w:pPr>
            <w:r w:rsidRPr="00125C69">
              <w:rPr>
                <w:rFonts w:cs="Arial"/>
                <w:sz w:val="24"/>
                <w:szCs w:val="24"/>
              </w:rPr>
              <w:t xml:space="preserve">21279 </w:t>
            </w:r>
            <w:proofErr w:type="spellStart"/>
            <w:r w:rsidRPr="00125C69">
              <w:rPr>
                <w:rFonts w:cs="Arial"/>
                <w:sz w:val="24"/>
                <w:szCs w:val="24"/>
              </w:rPr>
              <w:t>Wenzendorf</w:t>
            </w:r>
            <w:proofErr w:type="spellEnd"/>
          </w:p>
        </w:tc>
      </w:tr>
      <w:tr w:rsidR="00125C69" w:rsidRPr="00A4113B" w:rsidTr="0020214C">
        <w:trPr>
          <w:trHeight w:hRule="exact" w:val="417"/>
        </w:trPr>
        <w:tc>
          <w:tcPr>
            <w:tcW w:w="2465" w:type="dxa"/>
            <w:shd w:val="clear" w:color="auto" w:fill="auto"/>
            <w:vAlign w:val="bottom"/>
          </w:tcPr>
          <w:p w:rsidR="00125C69" w:rsidRPr="00A4113B" w:rsidRDefault="00125C69" w:rsidP="00125C69">
            <w:pPr>
              <w:tabs>
                <w:tab w:val="left" w:pos="2520"/>
              </w:tabs>
              <w:rPr>
                <w:rFonts w:cs="Arial"/>
                <w:sz w:val="20"/>
              </w:rPr>
            </w:pPr>
            <w:r w:rsidRPr="00A4113B">
              <w:rPr>
                <w:rFonts w:cs="Arial"/>
                <w:sz w:val="20"/>
              </w:rPr>
              <w:t>E</w:t>
            </w:r>
            <w:r>
              <w:rPr>
                <w:rFonts w:cs="Arial"/>
                <w:sz w:val="20"/>
              </w:rPr>
              <w:t>-M</w:t>
            </w:r>
            <w:r w:rsidRPr="00A4113B">
              <w:rPr>
                <w:rFonts w:cs="Arial"/>
                <w:sz w:val="20"/>
              </w:rPr>
              <w:t>ail/Tel-Nr.(tagsüber):</w:t>
            </w:r>
          </w:p>
        </w:tc>
        <w:tc>
          <w:tcPr>
            <w:tcW w:w="7382" w:type="dxa"/>
            <w:tcBorders>
              <w:top w:val="single" w:sz="4" w:space="0" w:color="auto"/>
              <w:bottom w:val="single" w:sz="4" w:space="0" w:color="auto"/>
            </w:tcBorders>
            <w:shd w:val="clear" w:color="auto" w:fill="auto"/>
            <w:vAlign w:val="bottom"/>
          </w:tcPr>
          <w:p w:rsidR="00125C69" w:rsidRPr="00125C69" w:rsidRDefault="00125C69" w:rsidP="00125C69">
            <w:pPr>
              <w:tabs>
                <w:tab w:val="left" w:pos="2520"/>
              </w:tabs>
              <w:rPr>
                <w:rFonts w:cs="Arial"/>
                <w:sz w:val="24"/>
                <w:szCs w:val="24"/>
              </w:rPr>
            </w:pPr>
            <w:r>
              <w:t>0160</w:t>
            </w:r>
            <w:hyperlink r:id="rId8" w:history="1">
              <w:r w:rsidRPr="009F25FB">
                <w:rPr>
                  <w:rStyle w:val="Hyperlink"/>
                  <w:rFonts w:cs="Arial"/>
                  <w:sz w:val="24"/>
                  <w:szCs w:val="24"/>
                </w:rPr>
                <w:t>fedor.gerbet@gmail.com</w:t>
              </w:r>
            </w:hyperlink>
            <w:r w:rsidRPr="00125C69">
              <w:rPr>
                <w:rFonts w:cs="Arial"/>
                <w:sz w:val="24"/>
                <w:szCs w:val="24"/>
              </w:rPr>
              <w:t xml:space="preserve">  / +49-</w:t>
            </w:r>
            <w:r>
              <w:rPr>
                <w:rFonts w:cs="Arial"/>
                <w:sz w:val="24"/>
                <w:szCs w:val="24"/>
              </w:rPr>
              <w:t>0</w:t>
            </w:r>
            <w:r w:rsidR="004D7656">
              <w:rPr>
                <w:rFonts w:cs="Arial"/>
                <w:sz w:val="24"/>
                <w:szCs w:val="24"/>
              </w:rPr>
              <w:t>160</w:t>
            </w:r>
            <w:r w:rsidRPr="00125C69">
              <w:rPr>
                <w:rFonts w:cs="Arial"/>
                <w:sz w:val="24"/>
                <w:szCs w:val="24"/>
              </w:rPr>
              <w:t>-</w:t>
            </w:r>
            <w:r w:rsidR="004D7656">
              <w:rPr>
                <w:rFonts w:cs="Arial"/>
                <w:sz w:val="24"/>
                <w:szCs w:val="24"/>
              </w:rPr>
              <w:t>1239943</w:t>
            </w:r>
          </w:p>
        </w:tc>
      </w:tr>
      <w:tr w:rsidR="00125C69" w:rsidRPr="00A4113B" w:rsidTr="0020214C">
        <w:trPr>
          <w:trHeight w:hRule="exact" w:val="417"/>
        </w:trPr>
        <w:tc>
          <w:tcPr>
            <w:tcW w:w="2465" w:type="dxa"/>
            <w:shd w:val="clear" w:color="auto" w:fill="auto"/>
            <w:vAlign w:val="bottom"/>
          </w:tcPr>
          <w:p w:rsidR="00125C69" w:rsidRPr="00A4113B" w:rsidRDefault="00125C69" w:rsidP="00125C69">
            <w:pPr>
              <w:tabs>
                <w:tab w:val="left" w:pos="2520"/>
              </w:tabs>
              <w:rPr>
                <w:rFonts w:cs="Arial"/>
                <w:sz w:val="20"/>
              </w:rPr>
            </w:pPr>
          </w:p>
        </w:tc>
        <w:tc>
          <w:tcPr>
            <w:tcW w:w="7382" w:type="dxa"/>
            <w:tcBorders>
              <w:top w:val="single" w:sz="4" w:space="0" w:color="auto"/>
            </w:tcBorders>
            <w:shd w:val="clear" w:color="auto" w:fill="auto"/>
            <w:vAlign w:val="bottom"/>
          </w:tcPr>
          <w:p w:rsidR="00125C69" w:rsidRPr="00A4113B" w:rsidRDefault="00125C69" w:rsidP="00125C69">
            <w:pPr>
              <w:tabs>
                <w:tab w:val="left" w:pos="2520"/>
              </w:tabs>
              <w:rPr>
                <w:rFonts w:cs="Arial"/>
                <w:sz w:val="20"/>
              </w:rPr>
            </w:pPr>
          </w:p>
        </w:tc>
      </w:tr>
    </w:tbl>
    <w:p w:rsidR="00C91C1F" w:rsidRPr="00A4113B" w:rsidRDefault="00C91C1F" w:rsidP="00C91C1F">
      <w:pPr>
        <w:keepNext/>
        <w:keepLines/>
        <w:spacing w:before="480" w:after="240"/>
        <w:outlineLvl w:val="0"/>
        <w:rPr>
          <w:rFonts w:asciiTheme="majorHAnsi" w:eastAsiaTheme="majorEastAsia" w:hAnsiTheme="majorHAnsi" w:cstheme="majorBidi"/>
          <w:b/>
          <w:bCs/>
          <w:color w:val="365F91" w:themeColor="accent1" w:themeShade="BF"/>
          <w:sz w:val="28"/>
          <w:szCs w:val="28"/>
        </w:rPr>
      </w:pPr>
      <w:r w:rsidRPr="00A4113B">
        <w:rPr>
          <w:rFonts w:asciiTheme="majorHAnsi" w:eastAsiaTheme="majorEastAsia" w:hAnsiTheme="majorHAnsi" w:cstheme="majorBidi"/>
          <w:b/>
          <w:bCs/>
          <w:color w:val="365F91" w:themeColor="accent1" w:themeShade="BF"/>
          <w:sz w:val="24"/>
          <w:szCs w:val="24"/>
        </w:rPr>
        <w:t>2.</w:t>
      </w:r>
      <w:r w:rsidRPr="00A4113B">
        <w:rPr>
          <w:rFonts w:asciiTheme="majorHAnsi" w:eastAsiaTheme="majorEastAsia" w:hAnsiTheme="majorHAnsi" w:cstheme="majorBidi"/>
          <w:b/>
          <w:bCs/>
          <w:color w:val="365F91" w:themeColor="accent1" w:themeShade="BF"/>
          <w:sz w:val="24"/>
          <w:szCs w:val="24"/>
        </w:rPr>
        <w:tab/>
        <w:t>Basis des Instandhaltungsprogramms (bitte eine Option auswählen)</w:t>
      </w:r>
    </w:p>
    <w:p w:rsidR="00C91C1F" w:rsidRPr="00A4113B" w:rsidRDefault="00C91C1F" w:rsidP="00C91C1F">
      <w:pPr>
        <w:tabs>
          <w:tab w:val="left" w:pos="567"/>
          <w:tab w:val="left" w:pos="1134"/>
        </w:tabs>
        <w:spacing w:after="240"/>
        <w:ind w:left="1134" w:hanging="1134"/>
        <w:jc w:val="both"/>
        <w:rPr>
          <w:rFonts w:cs="Arial"/>
          <w:color w:val="000000"/>
          <w:sz w:val="20"/>
        </w:rPr>
      </w:pPr>
      <w:r w:rsidRPr="00A4113B">
        <w:rPr>
          <w:rFonts w:cs="Arial"/>
          <w:color w:val="000000"/>
          <w:sz w:val="20"/>
        </w:rPr>
        <w:tab/>
      </w:r>
      <w:sdt>
        <w:sdtPr>
          <w:rPr>
            <w:rFonts w:cs="Arial"/>
            <w:color w:val="000000"/>
            <w:szCs w:val="22"/>
          </w:rPr>
          <w:id w:val="1025216527"/>
          <w14:checkbox>
            <w14:checked w14:val="1"/>
            <w14:checkedState w14:val="2612" w14:font="MS Gothic"/>
            <w14:uncheckedState w14:val="2610" w14:font="MS Gothic"/>
          </w14:checkbox>
        </w:sdtPr>
        <w:sdtEndPr/>
        <w:sdtContent>
          <w:r w:rsidR="002341D3">
            <w:rPr>
              <w:rFonts w:ascii="MS Gothic" w:eastAsia="MS Gothic" w:hAnsi="MS Gothic" w:cs="Arial" w:hint="eastAsia"/>
              <w:color w:val="000000"/>
              <w:szCs w:val="22"/>
            </w:rPr>
            <w:t>☒</w:t>
          </w:r>
        </w:sdtContent>
      </w:sdt>
      <w:r w:rsidRPr="00A4113B">
        <w:rPr>
          <w:rFonts w:cs="Arial"/>
          <w:color w:val="000000"/>
          <w:sz w:val="20"/>
        </w:rPr>
        <w:tab/>
        <w:t>Instandhaltungsunterlagen des Halters der Musterzulassung gem. M.A.302 (b), (c), (d), (e), (g) –</w:t>
      </w:r>
      <w:r>
        <w:rPr>
          <w:rFonts w:cs="Arial"/>
          <w:color w:val="000000"/>
          <w:sz w:val="20"/>
        </w:rPr>
        <w:t>&gt;</w:t>
      </w:r>
      <w:r w:rsidRPr="00A4113B">
        <w:rPr>
          <w:rFonts w:cs="Arial"/>
          <w:color w:val="000000"/>
          <w:sz w:val="20"/>
        </w:rPr>
        <w:t xml:space="preserve"> Tabelle 3 verwenden </w:t>
      </w:r>
      <w:r w:rsidRPr="00A4113B">
        <w:rPr>
          <w:rFonts w:cs="Arial"/>
          <w:b/>
          <w:color w:val="000000"/>
          <w:sz w:val="20"/>
        </w:rPr>
        <w:t>oder</w:t>
      </w:r>
    </w:p>
    <w:p w:rsidR="00C91C1F" w:rsidRPr="00A4113B" w:rsidRDefault="00C91C1F" w:rsidP="00C91C1F">
      <w:pPr>
        <w:tabs>
          <w:tab w:val="left" w:pos="567"/>
          <w:tab w:val="left" w:pos="1134"/>
        </w:tabs>
        <w:spacing w:after="240"/>
        <w:ind w:left="1134" w:hanging="1134"/>
        <w:jc w:val="both"/>
        <w:rPr>
          <w:rFonts w:cs="Arial"/>
          <w:color w:val="000000"/>
          <w:sz w:val="20"/>
        </w:rPr>
      </w:pPr>
      <w:r w:rsidRPr="00A4113B">
        <w:rPr>
          <w:rFonts w:cs="Arial"/>
          <w:color w:val="000000"/>
          <w:sz w:val="20"/>
        </w:rPr>
        <w:tab/>
      </w:r>
      <w:sdt>
        <w:sdtPr>
          <w:rPr>
            <w:rFonts w:cs="Arial"/>
            <w:color w:val="000000"/>
            <w:szCs w:val="22"/>
          </w:rPr>
          <w:id w:val="2054575210"/>
          <w14:checkbox>
            <w14:checked w14:val="0"/>
            <w14:checkedState w14:val="2612" w14:font="MS Gothic"/>
            <w14:uncheckedState w14:val="2610" w14:font="MS Gothic"/>
          </w14:checkbox>
        </w:sdtPr>
        <w:sdtEndPr/>
        <w:sdtContent>
          <w:r w:rsidRPr="00A4113B">
            <w:rPr>
              <w:rFonts w:eastAsia="MS Gothic" w:cs="Arial" w:hint="eastAsia"/>
              <w:color w:val="000000"/>
              <w:szCs w:val="22"/>
            </w:rPr>
            <w:t>☐</w:t>
          </w:r>
        </w:sdtContent>
      </w:sdt>
      <w:r w:rsidRPr="00A4113B">
        <w:rPr>
          <w:rFonts w:cs="Arial"/>
          <w:color w:val="000000"/>
          <w:sz w:val="20"/>
        </w:rPr>
        <w:tab/>
      </w:r>
      <w:r>
        <w:rPr>
          <w:rFonts w:cs="Arial"/>
          <w:color w:val="000000"/>
          <w:sz w:val="20"/>
        </w:rPr>
        <w:t>Mindestinspektionsprogramm</w:t>
      </w:r>
      <w:r w:rsidRPr="00A4113B">
        <w:rPr>
          <w:rFonts w:cs="Arial"/>
          <w:color w:val="000000"/>
          <w:sz w:val="20"/>
        </w:rPr>
        <w:t xml:space="preserve"> in Übereinstimmung mit der letzten Revision des AMC M.A.302 (i) </w:t>
      </w:r>
      <w:r w:rsidRPr="00A4113B">
        <w:rPr>
          <w:rFonts w:cs="Arial"/>
          <w:b/>
          <w:color w:val="000000"/>
          <w:sz w:val="20"/>
        </w:rPr>
        <w:t>oder</w:t>
      </w:r>
    </w:p>
    <w:p w:rsidR="00C91C1F" w:rsidRPr="00A4113B" w:rsidRDefault="00C91C1F" w:rsidP="00C91C1F">
      <w:pPr>
        <w:tabs>
          <w:tab w:val="left" w:pos="567"/>
          <w:tab w:val="left" w:pos="1134"/>
        </w:tabs>
        <w:ind w:left="1134" w:hanging="1134"/>
        <w:jc w:val="both"/>
        <w:rPr>
          <w:rFonts w:cs="Arial"/>
          <w:color w:val="000000"/>
          <w:sz w:val="20"/>
        </w:rPr>
      </w:pPr>
      <w:r w:rsidRPr="00A4113B">
        <w:rPr>
          <w:rFonts w:cs="Arial"/>
          <w:color w:val="000000"/>
          <w:sz w:val="20"/>
        </w:rPr>
        <w:tab/>
      </w:r>
      <w:sdt>
        <w:sdtPr>
          <w:rPr>
            <w:rFonts w:cs="Arial"/>
            <w:color w:val="000000"/>
            <w:szCs w:val="22"/>
          </w:rPr>
          <w:id w:val="-1547365396"/>
          <w14:checkbox>
            <w14:checked w14:val="0"/>
            <w14:checkedState w14:val="2612" w14:font="MS Gothic"/>
            <w14:uncheckedState w14:val="2610" w14:font="MS Gothic"/>
          </w14:checkbox>
        </w:sdtPr>
        <w:sdtEndPr/>
        <w:sdtContent>
          <w:r w:rsidRPr="00A4113B">
            <w:rPr>
              <w:rFonts w:eastAsia="MS Gothic" w:cs="Arial" w:hint="eastAsia"/>
              <w:color w:val="000000"/>
              <w:szCs w:val="22"/>
            </w:rPr>
            <w:t>☐</w:t>
          </w:r>
        </w:sdtContent>
      </w:sdt>
      <w:r w:rsidRPr="00A4113B">
        <w:rPr>
          <w:rFonts w:cs="Arial"/>
          <w:color w:val="000000"/>
          <w:sz w:val="20"/>
        </w:rPr>
        <w:tab/>
        <w:t xml:space="preserve">Erweitertes bzw. konkretisiertes </w:t>
      </w:r>
      <w:r>
        <w:rPr>
          <w:rFonts w:cs="Arial"/>
          <w:color w:val="000000"/>
          <w:sz w:val="20"/>
        </w:rPr>
        <w:t>Mindestinspektionsprogramm</w:t>
      </w:r>
      <w:r w:rsidRPr="00A4113B">
        <w:rPr>
          <w:rFonts w:cs="Arial"/>
          <w:color w:val="000000"/>
          <w:sz w:val="20"/>
        </w:rPr>
        <w:t xml:space="preserve"> in Übereinstimmung mit der letzten Revision des M.A.302(i), Instandhaltungspunkte sind im Anhang A zu diesem Instandhaltungsprogramm aufgelistet</w:t>
      </w:r>
      <w:r>
        <w:rPr>
          <w:rFonts w:cs="Arial"/>
          <w:color w:val="000000"/>
          <w:sz w:val="20"/>
        </w:rPr>
        <w:t>.</w:t>
      </w:r>
    </w:p>
    <w:p w:rsidR="00C91C1F" w:rsidRPr="00A4113B" w:rsidRDefault="00C91C1F" w:rsidP="00C91C1F">
      <w:pPr>
        <w:tabs>
          <w:tab w:val="left" w:pos="540"/>
          <w:tab w:val="right" w:pos="9639"/>
        </w:tabs>
        <w:ind w:left="708"/>
        <w:rPr>
          <w:rFonts w:cs="Arial"/>
          <w:smallCaps/>
          <w:color w:val="FF0000"/>
          <w:sz w:val="16"/>
          <w:szCs w:val="16"/>
        </w:rPr>
      </w:pPr>
      <w:r>
        <w:rPr>
          <w:rFonts w:cs="Arial"/>
          <w:smallCaps/>
          <w:color w:val="FF0000"/>
          <w:sz w:val="16"/>
          <w:szCs w:val="16"/>
        </w:rPr>
        <w:tab/>
      </w:r>
      <w:r w:rsidRPr="00A4113B">
        <w:rPr>
          <w:rFonts w:cs="Arial"/>
          <w:smallCaps/>
          <w:color w:val="FF0000"/>
          <w:sz w:val="16"/>
          <w:szCs w:val="16"/>
        </w:rPr>
        <w:t>AMC M.A.302(</w:t>
      </w:r>
      <w:r w:rsidRPr="00A4113B">
        <w:rPr>
          <w:rFonts w:cs="Arial"/>
          <w:color w:val="FF0000"/>
          <w:sz w:val="16"/>
          <w:szCs w:val="16"/>
        </w:rPr>
        <w:t>e</w:t>
      </w:r>
      <w:r w:rsidRPr="00A4113B">
        <w:rPr>
          <w:rFonts w:cs="Arial"/>
          <w:smallCaps/>
          <w:color w:val="FF0000"/>
          <w:sz w:val="16"/>
          <w:szCs w:val="16"/>
        </w:rPr>
        <w:t>) P</w:t>
      </w:r>
      <w:r w:rsidRPr="00A4113B">
        <w:rPr>
          <w:rFonts w:cs="Arial"/>
          <w:color w:val="FF0000"/>
          <w:sz w:val="16"/>
          <w:szCs w:val="16"/>
        </w:rPr>
        <w:t>unkt</w:t>
      </w:r>
      <w:r w:rsidRPr="00A4113B">
        <w:rPr>
          <w:rFonts w:cs="Arial"/>
          <w:smallCaps/>
          <w:color w:val="FF0000"/>
          <w:sz w:val="16"/>
          <w:szCs w:val="16"/>
        </w:rPr>
        <w:t xml:space="preserve"> 2</w:t>
      </w:r>
    </w:p>
    <w:p w:rsidR="00C91C1F" w:rsidRPr="00A4113B" w:rsidRDefault="00C91C1F" w:rsidP="00C91C1F">
      <w:pPr>
        <w:spacing w:before="240"/>
        <w:jc w:val="both"/>
        <w:rPr>
          <w:sz w:val="20"/>
        </w:rPr>
      </w:pPr>
      <w:r w:rsidRPr="00A4113B">
        <w:rPr>
          <w:sz w:val="20"/>
        </w:rPr>
        <w:t xml:space="preserve">Bei der Wahl des </w:t>
      </w:r>
      <w:r>
        <w:rPr>
          <w:sz w:val="20"/>
        </w:rPr>
        <w:t>Mindestinspektionsprogramms</w:t>
      </w:r>
      <w:r w:rsidRPr="00A4113B">
        <w:rPr>
          <w:sz w:val="20"/>
        </w:rPr>
        <w:t xml:space="preserve"> ist dieses als Grundlage der Instandhaltung des Luftfahrzeugs zu verwenden.</w:t>
      </w:r>
    </w:p>
    <w:p w:rsidR="00C91C1F" w:rsidRPr="00A4113B" w:rsidRDefault="00A4113B" w:rsidP="00C91C1F">
      <w:pPr>
        <w:overflowPunct/>
        <w:autoSpaceDE/>
        <w:autoSpaceDN/>
        <w:adjustRightInd/>
        <w:spacing w:after="240"/>
        <w:ind w:left="709" w:hanging="709"/>
        <w:textAlignment w:val="auto"/>
        <w:rPr>
          <w:rFonts w:asciiTheme="majorHAnsi" w:eastAsiaTheme="majorEastAsia" w:hAnsiTheme="majorHAnsi" w:cstheme="majorBidi"/>
          <w:b/>
          <w:bCs/>
          <w:color w:val="365F91" w:themeColor="accent1" w:themeShade="BF"/>
          <w:sz w:val="24"/>
          <w:szCs w:val="24"/>
          <w:u w:val="single"/>
        </w:rPr>
      </w:pPr>
      <w:r w:rsidRPr="00A4113B">
        <w:rPr>
          <w:rFonts w:cs="Arial"/>
          <w:smallCaps/>
          <w:color w:val="FF0000"/>
          <w:sz w:val="16"/>
          <w:szCs w:val="16"/>
        </w:rPr>
        <w:br w:type="page"/>
      </w:r>
      <w:r w:rsidRPr="00A4113B">
        <w:rPr>
          <w:rFonts w:asciiTheme="majorHAnsi" w:eastAsiaTheme="majorEastAsia" w:hAnsiTheme="majorHAnsi" w:cstheme="majorBidi"/>
          <w:b/>
          <w:bCs/>
          <w:color w:val="365F91" w:themeColor="accent1" w:themeShade="BF"/>
          <w:sz w:val="24"/>
          <w:szCs w:val="24"/>
        </w:rPr>
        <w:lastRenderedPageBreak/>
        <w:t>3.</w:t>
      </w:r>
      <w:r w:rsidRPr="00A4113B">
        <w:rPr>
          <w:rFonts w:asciiTheme="majorHAnsi" w:eastAsiaTheme="majorEastAsia" w:hAnsiTheme="majorHAnsi" w:cstheme="majorBidi"/>
          <w:b/>
          <w:bCs/>
          <w:color w:val="365F91" w:themeColor="accent1" w:themeShade="BF"/>
          <w:sz w:val="24"/>
          <w:szCs w:val="24"/>
        </w:rPr>
        <w:tab/>
      </w:r>
      <w:r w:rsidR="00C91C1F" w:rsidRPr="00A4113B">
        <w:rPr>
          <w:rFonts w:asciiTheme="majorHAnsi" w:eastAsiaTheme="majorEastAsia" w:hAnsiTheme="majorHAnsi" w:cstheme="majorBidi"/>
          <w:b/>
          <w:bCs/>
          <w:color w:val="365F91" w:themeColor="accent1" w:themeShade="BF"/>
          <w:sz w:val="24"/>
          <w:szCs w:val="24"/>
        </w:rPr>
        <w:t>Verwendete Instandhaltungsunterlagen des Halters der Musterzulassung</w:t>
      </w:r>
      <w:r w:rsidR="00C91C1F">
        <w:rPr>
          <w:rFonts w:asciiTheme="majorHAnsi" w:eastAsiaTheme="majorEastAsia" w:hAnsiTheme="majorHAnsi" w:cstheme="majorBidi"/>
          <w:b/>
          <w:bCs/>
          <w:color w:val="365F91" w:themeColor="accent1" w:themeShade="BF"/>
          <w:sz w:val="24"/>
          <w:szCs w:val="24"/>
        </w:rPr>
        <w:br/>
      </w:r>
      <w:r w:rsidR="00C91C1F" w:rsidRPr="00A4113B">
        <w:rPr>
          <w:rFonts w:asciiTheme="majorHAnsi" w:eastAsiaTheme="majorEastAsia" w:hAnsiTheme="majorHAnsi" w:cstheme="majorBidi"/>
          <w:b/>
          <w:bCs/>
          <w:color w:val="365F91" w:themeColor="accent1" w:themeShade="BF"/>
          <w:sz w:val="24"/>
          <w:szCs w:val="24"/>
        </w:rPr>
        <w:t>(</w:t>
      </w:r>
      <w:r w:rsidR="00C91C1F" w:rsidRPr="00A4113B">
        <w:rPr>
          <w:rFonts w:asciiTheme="majorHAnsi" w:eastAsiaTheme="majorEastAsia" w:hAnsiTheme="majorHAnsi" w:cstheme="majorBidi"/>
          <w:b/>
          <w:bCs/>
          <w:color w:val="365F91" w:themeColor="accent1" w:themeShade="BF"/>
          <w:sz w:val="24"/>
          <w:szCs w:val="24"/>
          <w:u w:val="single"/>
        </w:rPr>
        <w:t>nicht</w:t>
      </w:r>
      <w:r w:rsidR="00C91C1F" w:rsidRPr="00A4113B">
        <w:rPr>
          <w:rFonts w:asciiTheme="majorHAnsi" w:eastAsiaTheme="majorEastAsia" w:hAnsiTheme="majorHAnsi" w:cstheme="majorBidi"/>
          <w:b/>
          <w:bCs/>
          <w:color w:val="365F91" w:themeColor="accent1" w:themeShade="BF"/>
          <w:sz w:val="24"/>
          <w:szCs w:val="24"/>
        </w:rPr>
        <w:t xml:space="preserve"> auszufüllen bei der Verwendung des </w:t>
      </w:r>
      <w:r w:rsidR="00C91C1F">
        <w:rPr>
          <w:rFonts w:asciiTheme="majorHAnsi" w:eastAsiaTheme="majorEastAsia" w:hAnsiTheme="majorHAnsi" w:cstheme="majorBidi"/>
          <w:b/>
          <w:bCs/>
          <w:color w:val="365F91" w:themeColor="accent1" w:themeShade="BF"/>
          <w:sz w:val="24"/>
          <w:szCs w:val="24"/>
        </w:rPr>
        <w:t>Mindestinspektionsprogramms</w:t>
      </w:r>
      <w:r w:rsidR="00C91C1F" w:rsidRPr="00A4113B">
        <w:rPr>
          <w:rFonts w:asciiTheme="majorHAnsi" w:eastAsiaTheme="majorEastAsia" w:hAnsiTheme="majorHAnsi" w:cstheme="majorBidi"/>
          <w:b/>
          <w:bCs/>
          <w:color w:val="365F91" w:themeColor="accent1" w:themeShade="BF"/>
          <w:sz w:val="24"/>
          <w:szCs w:val="24"/>
        </w:rPr>
        <w:t>)</w:t>
      </w:r>
    </w:p>
    <w:tbl>
      <w:tblPr>
        <w:tblW w:w="950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2335"/>
        <w:gridCol w:w="2783"/>
        <w:gridCol w:w="2028"/>
      </w:tblGrid>
      <w:tr w:rsidR="00C91C1F" w:rsidRPr="00A4113B" w:rsidTr="00DC09F0">
        <w:trPr>
          <w:cantSplit/>
          <w:tblHeader/>
        </w:trPr>
        <w:tc>
          <w:tcPr>
            <w:tcW w:w="2198" w:type="dxa"/>
            <w:tcBorders>
              <w:top w:val="single" w:sz="4" w:space="0" w:color="808080"/>
              <w:left w:val="single" w:sz="4" w:space="0" w:color="808080"/>
              <w:bottom w:val="single" w:sz="4" w:space="0" w:color="FFFFFF"/>
              <w:right w:val="single" w:sz="4" w:space="0" w:color="FFFFFF"/>
            </w:tcBorders>
            <w:shd w:val="clear" w:color="auto" w:fill="A6A6A6" w:themeFill="background1" w:themeFillShade="A6"/>
            <w:vAlign w:val="center"/>
          </w:tcPr>
          <w:p w:rsidR="00C91C1F" w:rsidRPr="00A4113B" w:rsidRDefault="00C91C1F" w:rsidP="0020214C">
            <w:pPr>
              <w:jc w:val="center"/>
              <w:rPr>
                <w:rFonts w:cs="Arial"/>
                <w:b/>
                <w:color w:val="FFFFFF"/>
                <w:sz w:val="20"/>
              </w:rPr>
            </w:pPr>
            <w:r w:rsidRPr="00A4113B">
              <w:rPr>
                <w:rFonts w:cs="Arial"/>
                <w:b/>
                <w:color w:val="FFFFFF"/>
                <w:sz w:val="20"/>
              </w:rPr>
              <w:t>Luftfahrzeug</w:t>
            </w:r>
          </w:p>
          <w:p w:rsidR="00C91C1F" w:rsidRPr="00A4113B" w:rsidRDefault="00C91C1F" w:rsidP="0020214C">
            <w:pPr>
              <w:jc w:val="center"/>
              <w:rPr>
                <w:rFonts w:cs="Arial"/>
                <w:b/>
                <w:color w:val="FFFFFF"/>
                <w:sz w:val="20"/>
              </w:rPr>
            </w:pPr>
            <w:r w:rsidRPr="00A4113B">
              <w:rPr>
                <w:rFonts w:cs="Arial"/>
                <w:b/>
                <w:color w:val="FFFFFF"/>
                <w:sz w:val="20"/>
              </w:rPr>
              <w:t>Komponente</w:t>
            </w:r>
          </w:p>
        </w:tc>
        <w:tc>
          <w:tcPr>
            <w:tcW w:w="2366" w:type="dxa"/>
            <w:tcBorders>
              <w:top w:val="single" w:sz="4" w:space="0" w:color="808080"/>
              <w:left w:val="single" w:sz="4" w:space="0" w:color="FFFFFF"/>
              <w:bottom w:val="single" w:sz="4" w:space="0" w:color="FFFFFF"/>
              <w:right w:val="single" w:sz="4" w:space="0" w:color="FFFFFF"/>
            </w:tcBorders>
            <w:shd w:val="clear" w:color="auto" w:fill="A6A6A6" w:themeFill="background1" w:themeFillShade="A6"/>
            <w:vAlign w:val="center"/>
          </w:tcPr>
          <w:p w:rsidR="00C91C1F" w:rsidRPr="00A4113B" w:rsidRDefault="00C91C1F" w:rsidP="0020214C">
            <w:pPr>
              <w:jc w:val="center"/>
              <w:rPr>
                <w:rFonts w:cs="Arial"/>
                <w:b/>
                <w:color w:val="FFFFFF"/>
                <w:sz w:val="20"/>
              </w:rPr>
            </w:pPr>
            <w:r w:rsidRPr="00A4113B">
              <w:rPr>
                <w:rFonts w:cs="Arial"/>
                <w:b/>
                <w:color w:val="FFFFFF"/>
                <w:sz w:val="20"/>
              </w:rPr>
              <w:t>Muster</w:t>
            </w:r>
          </w:p>
        </w:tc>
        <w:tc>
          <w:tcPr>
            <w:tcW w:w="2911" w:type="dxa"/>
            <w:tcBorders>
              <w:top w:val="single" w:sz="4" w:space="0" w:color="808080"/>
              <w:left w:val="single" w:sz="4" w:space="0" w:color="FFFFFF"/>
              <w:bottom w:val="single" w:sz="4" w:space="0" w:color="FFFFFF"/>
              <w:right w:val="single" w:sz="4" w:space="0" w:color="FFFFFF"/>
            </w:tcBorders>
            <w:shd w:val="clear" w:color="auto" w:fill="A6A6A6" w:themeFill="background1" w:themeFillShade="A6"/>
            <w:vAlign w:val="center"/>
          </w:tcPr>
          <w:p w:rsidR="00C91C1F" w:rsidRPr="00A4113B" w:rsidRDefault="00C91C1F" w:rsidP="0020214C">
            <w:pPr>
              <w:jc w:val="center"/>
              <w:rPr>
                <w:rFonts w:cs="Arial"/>
                <w:b/>
                <w:color w:val="FFFFFF"/>
                <w:sz w:val="20"/>
              </w:rPr>
            </w:pPr>
            <w:r w:rsidRPr="00A4113B">
              <w:rPr>
                <w:rFonts w:cs="Arial"/>
                <w:b/>
                <w:color w:val="FFFFFF"/>
                <w:sz w:val="20"/>
              </w:rPr>
              <w:t>Dokument</w:t>
            </w:r>
          </w:p>
        </w:tc>
        <w:tc>
          <w:tcPr>
            <w:tcW w:w="2028" w:type="dxa"/>
            <w:tcBorders>
              <w:top w:val="single" w:sz="4" w:space="0" w:color="808080"/>
              <w:left w:val="single" w:sz="4" w:space="0" w:color="FFFFFF"/>
              <w:bottom w:val="single" w:sz="4" w:space="0" w:color="FFFFFF"/>
              <w:right w:val="single" w:sz="4" w:space="0" w:color="FFFFFF"/>
            </w:tcBorders>
            <w:shd w:val="clear" w:color="auto" w:fill="A6A6A6" w:themeFill="background1" w:themeFillShade="A6"/>
            <w:vAlign w:val="center"/>
          </w:tcPr>
          <w:p w:rsidR="00C91C1F" w:rsidRPr="00A4113B" w:rsidRDefault="00C91C1F" w:rsidP="0020214C">
            <w:pPr>
              <w:jc w:val="center"/>
              <w:rPr>
                <w:rFonts w:cs="Arial"/>
                <w:b/>
                <w:color w:val="FFFFFF"/>
                <w:sz w:val="20"/>
              </w:rPr>
            </w:pPr>
            <w:r w:rsidRPr="00A4113B">
              <w:rPr>
                <w:rFonts w:cs="Arial"/>
                <w:b/>
                <w:color w:val="FFFFFF"/>
                <w:sz w:val="20"/>
              </w:rPr>
              <w:t>Ausgabe/Revision*</w:t>
            </w:r>
          </w:p>
        </w:tc>
      </w:tr>
      <w:tr w:rsidR="00C91C1F" w:rsidRPr="002341D3" w:rsidTr="00DC09F0">
        <w:trPr>
          <w:cantSplit/>
        </w:trPr>
        <w:tc>
          <w:tcPr>
            <w:tcW w:w="2198" w:type="dxa"/>
            <w:tcBorders>
              <w:top w:val="single" w:sz="4" w:space="0" w:color="FFFFFF"/>
              <w:left w:val="single" w:sz="4" w:space="0" w:color="808080"/>
              <w:bottom w:val="single" w:sz="4" w:space="0" w:color="808080"/>
              <w:right w:val="single" w:sz="4" w:space="0" w:color="808080"/>
            </w:tcBorders>
            <w:shd w:val="clear" w:color="auto" w:fill="auto"/>
            <w:vAlign w:val="center"/>
          </w:tcPr>
          <w:p w:rsidR="00C91C1F" w:rsidRPr="002341D3" w:rsidRDefault="002341D3" w:rsidP="0020214C">
            <w:pPr>
              <w:rPr>
                <w:rFonts w:cs="Arial"/>
                <w:szCs w:val="22"/>
              </w:rPr>
            </w:pPr>
            <w:r w:rsidRPr="002341D3">
              <w:rPr>
                <w:rFonts w:cs="Arial"/>
                <w:szCs w:val="22"/>
              </w:rPr>
              <w:t>Luftfahrzeug</w:t>
            </w:r>
          </w:p>
        </w:tc>
        <w:tc>
          <w:tcPr>
            <w:tcW w:w="2366" w:type="dxa"/>
            <w:tcBorders>
              <w:top w:val="single" w:sz="4" w:space="0" w:color="FFFFFF"/>
              <w:left w:val="single" w:sz="4" w:space="0" w:color="808080"/>
              <w:bottom w:val="single" w:sz="4" w:space="0" w:color="808080"/>
              <w:right w:val="single" w:sz="4" w:space="0" w:color="808080"/>
            </w:tcBorders>
            <w:shd w:val="clear" w:color="auto" w:fill="auto"/>
            <w:vAlign w:val="center"/>
          </w:tcPr>
          <w:p w:rsidR="00C91C1F" w:rsidRPr="002341D3" w:rsidRDefault="00C35A69" w:rsidP="000C6CFE">
            <w:pPr>
              <w:rPr>
                <w:rFonts w:cs="Arial"/>
                <w:szCs w:val="22"/>
              </w:rPr>
            </w:pPr>
            <w:r>
              <w:rPr>
                <w:rFonts w:cs="Arial"/>
                <w:szCs w:val="22"/>
              </w:rPr>
              <w:t xml:space="preserve">ASK </w:t>
            </w:r>
            <w:r w:rsidR="000C6CFE">
              <w:rPr>
                <w:rFonts w:cs="Arial"/>
                <w:szCs w:val="22"/>
              </w:rPr>
              <w:t>21</w:t>
            </w:r>
          </w:p>
        </w:tc>
        <w:tc>
          <w:tcPr>
            <w:tcW w:w="2911" w:type="dxa"/>
            <w:tcBorders>
              <w:top w:val="single" w:sz="4" w:space="0" w:color="FFFFFF"/>
              <w:left w:val="single" w:sz="4" w:space="0" w:color="808080"/>
              <w:bottom w:val="single" w:sz="4" w:space="0" w:color="808080"/>
              <w:right w:val="single" w:sz="4" w:space="0" w:color="808080"/>
            </w:tcBorders>
          </w:tcPr>
          <w:p w:rsidR="00DC09F0" w:rsidRDefault="002341D3" w:rsidP="0020214C">
            <w:pPr>
              <w:rPr>
                <w:rFonts w:cs="Arial"/>
                <w:szCs w:val="22"/>
              </w:rPr>
            </w:pPr>
            <w:r w:rsidRPr="002341D3">
              <w:rPr>
                <w:rFonts w:cs="Arial"/>
                <w:szCs w:val="22"/>
              </w:rPr>
              <w:t xml:space="preserve">Flughandbuch </w:t>
            </w:r>
          </w:p>
          <w:p w:rsidR="00C91C1F" w:rsidRPr="002341D3" w:rsidRDefault="002341D3" w:rsidP="00C35A69">
            <w:pPr>
              <w:rPr>
                <w:rFonts w:cs="Arial"/>
                <w:szCs w:val="22"/>
              </w:rPr>
            </w:pPr>
            <w:r w:rsidRPr="002341D3">
              <w:rPr>
                <w:rFonts w:cs="Arial"/>
                <w:szCs w:val="22"/>
              </w:rPr>
              <w:t>„</w:t>
            </w:r>
            <w:r w:rsidR="000C6CFE" w:rsidRPr="000C6CFE">
              <w:rPr>
                <w:rFonts w:cs="Arial"/>
                <w:szCs w:val="22"/>
              </w:rPr>
              <w:t>ASK 21</w:t>
            </w:r>
            <w:r w:rsidRPr="002341D3">
              <w:rPr>
                <w:rFonts w:cs="Arial"/>
                <w:szCs w:val="22"/>
              </w:rPr>
              <w:t>“</w:t>
            </w:r>
          </w:p>
        </w:tc>
        <w:tc>
          <w:tcPr>
            <w:tcW w:w="2028" w:type="dxa"/>
            <w:tcBorders>
              <w:top w:val="single" w:sz="4" w:space="0" w:color="FFFFFF"/>
              <w:left w:val="single" w:sz="4" w:space="0" w:color="808080"/>
              <w:bottom w:val="single" w:sz="4" w:space="0" w:color="808080"/>
              <w:right w:val="single" w:sz="4" w:space="0" w:color="808080"/>
            </w:tcBorders>
            <w:shd w:val="clear" w:color="auto" w:fill="auto"/>
            <w:vAlign w:val="center"/>
          </w:tcPr>
          <w:p w:rsidR="00C91C1F" w:rsidRPr="002341D3" w:rsidRDefault="000C6CFE" w:rsidP="00C35A69">
            <w:pPr>
              <w:rPr>
                <w:rFonts w:cs="Arial"/>
                <w:szCs w:val="22"/>
              </w:rPr>
            </w:pPr>
            <w:r>
              <w:rPr>
                <w:rFonts w:cs="Arial"/>
                <w:szCs w:val="22"/>
              </w:rPr>
              <w:t>April 1980</w:t>
            </w:r>
          </w:p>
        </w:tc>
      </w:tr>
      <w:tr w:rsidR="002341D3" w:rsidRPr="002341D3" w:rsidTr="00DC09F0">
        <w:trPr>
          <w:cantSplit/>
        </w:trPr>
        <w:tc>
          <w:tcPr>
            <w:tcW w:w="2198" w:type="dxa"/>
            <w:tcBorders>
              <w:top w:val="single" w:sz="4" w:space="0" w:color="FFFFFF"/>
              <w:left w:val="single" w:sz="4" w:space="0" w:color="808080"/>
              <w:bottom w:val="single" w:sz="4" w:space="0" w:color="808080"/>
              <w:right w:val="single" w:sz="4" w:space="0" w:color="808080"/>
            </w:tcBorders>
            <w:shd w:val="clear" w:color="auto" w:fill="auto"/>
            <w:vAlign w:val="center"/>
          </w:tcPr>
          <w:p w:rsidR="002341D3" w:rsidRPr="002341D3" w:rsidRDefault="002341D3" w:rsidP="003846C0">
            <w:pPr>
              <w:rPr>
                <w:rFonts w:cs="Arial"/>
                <w:szCs w:val="22"/>
              </w:rPr>
            </w:pPr>
            <w:r w:rsidRPr="002341D3">
              <w:rPr>
                <w:rFonts w:cs="Arial"/>
                <w:szCs w:val="22"/>
              </w:rPr>
              <w:t>Luftfahrzeug</w:t>
            </w:r>
          </w:p>
        </w:tc>
        <w:tc>
          <w:tcPr>
            <w:tcW w:w="2366" w:type="dxa"/>
            <w:tcBorders>
              <w:top w:val="single" w:sz="4" w:space="0" w:color="FFFFFF"/>
              <w:left w:val="single" w:sz="4" w:space="0" w:color="808080"/>
              <w:bottom w:val="single" w:sz="4" w:space="0" w:color="808080"/>
              <w:right w:val="single" w:sz="4" w:space="0" w:color="808080"/>
            </w:tcBorders>
            <w:shd w:val="clear" w:color="auto" w:fill="auto"/>
            <w:vAlign w:val="center"/>
          </w:tcPr>
          <w:p w:rsidR="002341D3" w:rsidRPr="002341D3" w:rsidRDefault="000C6CFE" w:rsidP="00F917A3">
            <w:pPr>
              <w:rPr>
                <w:rFonts w:cs="Arial"/>
                <w:szCs w:val="22"/>
              </w:rPr>
            </w:pPr>
            <w:r w:rsidRPr="000C6CFE">
              <w:rPr>
                <w:rFonts w:cs="Arial"/>
                <w:szCs w:val="22"/>
              </w:rPr>
              <w:t>ASK 21</w:t>
            </w:r>
          </w:p>
        </w:tc>
        <w:tc>
          <w:tcPr>
            <w:tcW w:w="2911" w:type="dxa"/>
            <w:tcBorders>
              <w:top w:val="single" w:sz="4" w:space="0" w:color="FFFFFF"/>
              <w:left w:val="single" w:sz="4" w:space="0" w:color="808080"/>
              <w:bottom w:val="single" w:sz="4" w:space="0" w:color="808080"/>
              <w:right w:val="single" w:sz="4" w:space="0" w:color="808080"/>
            </w:tcBorders>
          </w:tcPr>
          <w:p w:rsidR="00DC09F0" w:rsidRDefault="002341D3" w:rsidP="003846C0">
            <w:pPr>
              <w:rPr>
                <w:rFonts w:cs="Arial"/>
                <w:szCs w:val="22"/>
              </w:rPr>
            </w:pPr>
            <w:r w:rsidRPr="002341D3">
              <w:rPr>
                <w:rFonts w:cs="Arial"/>
                <w:szCs w:val="22"/>
              </w:rPr>
              <w:t xml:space="preserve">Wartungshandbuch </w:t>
            </w:r>
          </w:p>
          <w:p w:rsidR="002341D3" w:rsidRPr="002341D3" w:rsidRDefault="002341D3" w:rsidP="00F917A3">
            <w:pPr>
              <w:rPr>
                <w:rFonts w:cs="Arial"/>
                <w:szCs w:val="22"/>
              </w:rPr>
            </w:pPr>
            <w:r w:rsidRPr="002341D3">
              <w:rPr>
                <w:rFonts w:cs="Arial"/>
                <w:szCs w:val="22"/>
              </w:rPr>
              <w:t>„</w:t>
            </w:r>
            <w:r w:rsidR="000C6CFE" w:rsidRPr="000C6CFE">
              <w:rPr>
                <w:rFonts w:cs="Arial"/>
                <w:szCs w:val="22"/>
              </w:rPr>
              <w:t>ASK 21</w:t>
            </w:r>
            <w:r w:rsidRPr="002341D3">
              <w:rPr>
                <w:rFonts w:cs="Arial"/>
                <w:szCs w:val="22"/>
              </w:rPr>
              <w:t>“</w:t>
            </w:r>
          </w:p>
        </w:tc>
        <w:tc>
          <w:tcPr>
            <w:tcW w:w="2028" w:type="dxa"/>
            <w:tcBorders>
              <w:top w:val="single" w:sz="4" w:space="0" w:color="FFFFFF"/>
              <w:left w:val="single" w:sz="4" w:space="0" w:color="808080"/>
              <w:bottom w:val="single" w:sz="4" w:space="0" w:color="808080"/>
              <w:right w:val="single" w:sz="4" w:space="0" w:color="808080"/>
            </w:tcBorders>
            <w:shd w:val="clear" w:color="auto" w:fill="auto"/>
            <w:vAlign w:val="center"/>
          </w:tcPr>
          <w:p w:rsidR="002341D3" w:rsidRPr="002341D3" w:rsidRDefault="000C6CFE" w:rsidP="00C35A69">
            <w:pPr>
              <w:rPr>
                <w:rFonts w:cs="Arial"/>
                <w:szCs w:val="22"/>
              </w:rPr>
            </w:pPr>
            <w:r>
              <w:rPr>
                <w:rFonts w:cs="Arial"/>
                <w:szCs w:val="22"/>
              </w:rPr>
              <w:t>April 1980</w:t>
            </w:r>
          </w:p>
        </w:tc>
      </w:tr>
      <w:tr w:rsidR="00C35A69" w:rsidRPr="002341D3" w:rsidTr="00DC09F0">
        <w:trPr>
          <w:cantSplit/>
        </w:trPr>
        <w:tc>
          <w:tcPr>
            <w:tcW w:w="2198" w:type="dxa"/>
            <w:tcBorders>
              <w:top w:val="single" w:sz="4" w:space="0" w:color="FFFFFF"/>
              <w:left w:val="single" w:sz="4" w:space="0" w:color="808080"/>
              <w:bottom w:val="single" w:sz="4" w:space="0" w:color="808080"/>
              <w:right w:val="single" w:sz="4" w:space="0" w:color="808080"/>
            </w:tcBorders>
            <w:shd w:val="clear" w:color="auto" w:fill="auto"/>
            <w:vAlign w:val="center"/>
          </w:tcPr>
          <w:p w:rsidR="00C35A69" w:rsidRPr="002341D3" w:rsidRDefault="00C35A69" w:rsidP="0020214C">
            <w:pPr>
              <w:rPr>
                <w:rFonts w:cs="Arial"/>
                <w:szCs w:val="22"/>
              </w:rPr>
            </w:pPr>
            <w:r>
              <w:rPr>
                <w:rFonts w:cs="Arial"/>
                <w:szCs w:val="22"/>
              </w:rPr>
              <w:t>Luftfahrzeug</w:t>
            </w:r>
          </w:p>
        </w:tc>
        <w:tc>
          <w:tcPr>
            <w:tcW w:w="2366" w:type="dxa"/>
            <w:tcBorders>
              <w:top w:val="single" w:sz="4" w:space="0" w:color="FFFFFF"/>
              <w:left w:val="single" w:sz="4" w:space="0" w:color="808080"/>
              <w:bottom w:val="single" w:sz="4" w:space="0" w:color="808080"/>
              <w:right w:val="single" w:sz="4" w:space="0" w:color="808080"/>
            </w:tcBorders>
            <w:shd w:val="clear" w:color="auto" w:fill="auto"/>
          </w:tcPr>
          <w:p w:rsidR="00C35A69" w:rsidRPr="002341D3" w:rsidRDefault="000C6CFE" w:rsidP="0020214C">
            <w:pPr>
              <w:rPr>
                <w:szCs w:val="22"/>
              </w:rPr>
            </w:pPr>
            <w:r w:rsidRPr="000C6CFE">
              <w:rPr>
                <w:rFonts w:cs="Arial"/>
                <w:szCs w:val="22"/>
              </w:rPr>
              <w:t>ASK 21</w:t>
            </w:r>
          </w:p>
        </w:tc>
        <w:tc>
          <w:tcPr>
            <w:tcW w:w="2911" w:type="dxa"/>
            <w:tcBorders>
              <w:top w:val="single" w:sz="4" w:space="0" w:color="FFFFFF"/>
              <w:left w:val="single" w:sz="4" w:space="0" w:color="808080"/>
              <w:bottom w:val="single" w:sz="4" w:space="0" w:color="808080"/>
              <w:right w:val="single" w:sz="4" w:space="0" w:color="808080"/>
            </w:tcBorders>
          </w:tcPr>
          <w:p w:rsidR="00C35A69" w:rsidRPr="002341D3" w:rsidRDefault="00C35A69" w:rsidP="000C6CFE">
            <w:pPr>
              <w:rPr>
                <w:rFonts w:cs="Arial"/>
                <w:szCs w:val="22"/>
              </w:rPr>
            </w:pPr>
            <w:r>
              <w:rPr>
                <w:rFonts w:cs="Arial"/>
                <w:szCs w:val="22"/>
              </w:rPr>
              <w:t xml:space="preserve">Reparaturhandbuch </w:t>
            </w:r>
            <w:r w:rsidR="000C6CFE">
              <w:rPr>
                <w:rFonts w:cs="Arial"/>
                <w:szCs w:val="22"/>
              </w:rPr>
              <w:t>Alexander Schleicher</w:t>
            </w:r>
          </w:p>
        </w:tc>
        <w:tc>
          <w:tcPr>
            <w:tcW w:w="2028" w:type="dxa"/>
            <w:tcBorders>
              <w:top w:val="single" w:sz="4" w:space="0" w:color="FFFFFF"/>
              <w:left w:val="single" w:sz="4" w:space="0" w:color="808080"/>
              <w:bottom w:val="single" w:sz="4" w:space="0" w:color="808080"/>
              <w:right w:val="single" w:sz="4" w:space="0" w:color="808080"/>
            </w:tcBorders>
            <w:shd w:val="clear" w:color="auto" w:fill="auto"/>
            <w:vAlign w:val="center"/>
          </w:tcPr>
          <w:p w:rsidR="00C35A69" w:rsidRPr="002341D3" w:rsidRDefault="000C6CFE" w:rsidP="0020214C">
            <w:pPr>
              <w:rPr>
                <w:rFonts w:cs="Arial"/>
                <w:szCs w:val="22"/>
              </w:rPr>
            </w:pPr>
            <w:r>
              <w:rPr>
                <w:rFonts w:cs="Arial"/>
                <w:szCs w:val="22"/>
              </w:rPr>
              <w:t>April 1999</w:t>
            </w:r>
          </w:p>
        </w:tc>
      </w:tr>
      <w:tr w:rsidR="00C91C1F" w:rsidRPr="002341D3" w:rsidTr="00DC09F0">
        <w:trPr>
          <w:cantSplit/>
        </w:trPr>
        <w:tc>
          <w:tcPr>
            <w:tcW w:w="2198" w:type="dxa"/>
            <w:tcBorders>
              <w:top w:val="single" w:sz="4" w:space="0" w:color="FFFFFF"/>
              <w:left w:val="single" w:sz="4" w:space="0" w:color="808080"/>
              <w:bottom w:val="single" w:sz="4" w:space="0" w:color="808080"/>
              <w:right w:val="single" w:sz="4" w:space="0" w:color="808080"/>
            </w:tcBorders>
            <w:shd w:val="clear" w:color="auto" w:fill="auto"/>
            <w:vAlign w:val="center"/>
          </w:tcPr>
          <w:p w:rsidR="00C91C1F" w:rsidRPr="002341D3" w:rsidRDefault="002341D3" w:rsidP="0020214C">
            <w:pPr>
              <w:rPr>
                <w:rFonts w:cs="Arial"/>
                <w:szCs w:val="22"/>
              </w:rPr>
            </w:pPr>
            <w:r w:rsidRPr="002341D3">
              <w:rPr>
                <w:rFonts w:cs="Arial"/>
                <w:szCs w:val="22"/>
              </w:rPr>
              <w:t>Bugkupplung</w:t>
            </w:r>
          </w:p>
        </w:tc>
        <w:tc>
          <w:tcPr>
            <w:tcW w:w="2366" w:type="dxa"/>
            <w:tcBorders>
              <w:top w:val="single" w:sz="4" w:space="0" w:color="FFFFFF"/>
              <w:left w:val="single" w:sz="4" w:space="0" w:color="808080"/>
              <w:bottom w:val="single" w:sz="4" w:space="0" w:color="808080"/>
              <w:right w:val="single" w:sz="4" w:space="0" w:color="808080"/>
            </w:tcBorders>
            <w:shd w:val="clear" w:color="auto" w:fill="auto"/>
          </w:tcPr>
          <w:p w:rsidR="002341D3" w:rsidRPr="002341D3" w:rsidRDefault="002341D3" w:rsidP="0020214C">
            <w:pPr>
              <w:rPr>
                <w:szCs w:val="22"/>
              </w:rPr>
            </w:pPr>
            <w:r w:rsidRPr="002341D3">
              <w:rPr>
                <w:szCs w:val="22"/>
              </w:rPr>
              <w:t xml:space="preserve">Tost </w:t>
            </w:r>
          </w:p>
          <w:p w:rsidR="00C91C1F" w:rsidRPr="002341D3" w:rsidRDefault="002341D3" w:rsidP="000C6CFE">
            <w:pPr>
              <w:rPr>
                <w:szCs w:val="22"/>
              </w:rPr>
            </w:pPr>
            <w:r w:rsidRPr="002341D3">
              <w:rPr>
                <w:szCs w:val="22"/>
              </w:rPr>
              <w:t xml:space="preserve">Bugkupplung E </w:t>
            </w:r>
            <w:r w:rsidR="000C6CFE">
              <w:rPr>
                <w:szCs w:val="22"/>
              </w:rPr>
              <w:t>85</w:t>
            </w:r>
          </w:p>
        </w:tc>
        <w:tc>
          <w:tcPr>
            <w:tcW w:w="2911" w:type="dxa"/>
            <w:tcBorders>
              <w:top w:val="single" w:sz="4" w:space="0" w:color="FFFFFF"/>
              <w:left w:val="single" w:sz="4" w:space="0" w:color="808080"/>
              <w:bottom w:val="single" w:sz="4" w:space="0" w:color="808080"/>
              <w:right w:val="single" w:sz="4" w:space="0" w:color="808080"/>
            </w:tcBorders>
          </w:tcPr>
          <w:p w:rsidR="00C91C1F" w:rsidRPr="002341D3" w:rsidRDefault="002341D3" w:rsidP="00C35A69">
            <w:pPr>
              <w:rPr>
                <w:rFonts w:cs="Arial"/>
                <w:szCs w:val="22"/>
              </w:rPr>
            </w:pPr>
            <w:r w:rsidRPr="002341D3">
              <w:rPr>
                <w:rFonts w:cs="Arial"/>
                <w:szCs w:val="22"/>
              </w:rPr>
              <w:t xml:space="preserve">Betriebshandbuch für die Bugkupplung E </w:t>
            </w:r>
            <w:r w:rsidR="00C35A69">
              <w:rPr>
                <w:rFonts w:cs="Arial"/>
                <w:szCs w:val="22"/>
              </w:rPr>
              <w:t>72</w:t>
            </w:r>
          </w:p>
        </w:tc>
        <w:tc>
          <w:tcPr>
            <w:tcW w:w="2028" w:type="dxa"/>
            <w:tcBorders>
              <w:top w:val="single" w:sz="4" w:space="0" w:color="FFFFFF"/>
              <w:left w:val="single" w:sz="4" w:space="0" w:color="808080"/>
              <w:bottom w:val="single" w:sz="4" w:space="0" w:color="808080"/>
              <w:right w:val="single" w:sz="4" w:space="0" w:color="808080"/>
            </w:tcBorders>
            <w:shd w:val="clear" w:color="auto" w:fill="auto"/>
            <w:vAlign w:val="center"/>
          </w:tcPr>
          <w:p w:rsidR="00C91C1F" w:rsidRPr="002341D3" w:rsidRDefault="002341D3" w:rsidP="0020214C">
            <w:pPr>
              <w:rPr>
                <w:rFonts w:cs="Arial"/>
                <w:szCs w:val="22"/>
              </w:rPr>
            </w:pPr>
            <w:r w:rsidRPr="002341D3">
              <w:rPr>
                <w:rFonts w:cs="Arial"/>
                <w:szCs w:val="22"/>
              </w:rPr>
              <w:t xml:space="preserve">März 1989 / Rev. 4 </w:t>
            </w:r>
            <w:r w:rsidR="00FA4E4A">
              <w:rPr>
                <w:rFonts w:cs="Arial"/>
                <w:szCs w:val="22"/>
              </w:rPr>
              <w:t xml:space="preserve">  </w:t>
            </w:r>
            <w:r w:rsidRPr="002341D3">
              <w:rPr>
                <w:rFonts w:cs="Arial"/>
                <w:szCs w:val="22"/>
              </w:rPr>
              <w:t>März 2001</w:t>
            </w:r>
          </w:p>
        </w:tc>
      </w:tr>
      <w:tr w:rsidR="002341D3" w:rsidRPr="002341D3" w:rsidTr="00DC09F0">
        <w:trPr>
          <w:cantSplit/>
        </w:trPr>
        <w:tc>
          <w:tcPr>
            <w:tcW w:w="2198" w:type="dxa"/>
            <w:tcBorders>
              <w:top w:val="single" w:sz="4" w:space="0" w:color="FFFFFF"/>
              <w:left w:val="single" w:sz="4" w:space="0" w:color="808080"/>
              <w:bottom w:val="single" w:sz="4" w:space="0" w:color="808080"/>
              <w:right w:val="single" w:sz="4" w:space="0" w:color="808080"/>
            </w:tcBorders>
            <w:shd w:val="clear" w:color="auto" w:fill="auto"/>
            <w:vAlign w:val="center"/>
          </w:tcPr>
          <w:p w:rsidR="002341D3" w:rsidRPr="002341D3" w:rsidRDefault="002341D3" w:rsidP="003846C0">
            <w:pPr>
              <w:rPr>
                <w:rFonts w:cs="Arial"/>
                <w:szCs w:val="22"/>
              </w:rPr>
            </w:pPr>
            <w:r w:rsidRPr="002341D3">
              <w:rPr>
                <w:rFonts w:cs="Arial"/>
                <w:szCs w:val="22"/>
              </w:rPr>
              <w:t>Sicherheitskupplung</w:t>
            </w:r>
          </w:p>
        </w:tc>
        <w:tc>
          <w:tcPr>
            <w:tcW w:w="2366" w:type="dxa"/>
            <w:tcBorders>
              <w:top w:val="single" w:sz="4" w:space="0" w:color="FFFFFF"/>
              <w:left w:val="single" w:sz="4" w:space="0" w:color="808080"/>
              <w:bottom w:val="single" w:sz="4" w:space="0" w:color="808080"/>
              <w:right w:val="single" w:sz="4" w:space="0" w:color="808080"/>
            </w:tcBorders>
            <w:shd w:val="clear" w:color="auto" w:fill="auto"/>
          </w:tcPr>
          <w:p w:rsidR="002341D3" w:rsidRPr="002341D3" w:rsidRDefault="002341D3" w:rsidP="003846C0">
            <w:pPr>
              <w:rPr>
                <w:szCs w:val="22"/>
              </w:rPr>
            </w:pPr>
            <w:r w:rsidRPr="002341D3">
              <w:rPr>
                <w:szCs w:val="22"/>
              </w:rPr>
              <w:t xml:space="preserve">Tost </w:t>
            </w:r>
          </w:p>
          <w:p w:rsidR="002341D3" w:rsidRPr="002341D3" w:rsidRDefault="002341D3" w:rsidP="002341D3">
            <w:pPr>
              <w:rPr>
                <w:szCs w:val="22"/>
              </w:rPr>
            </w:pPr>
            <w:r w:rsidRPr="002341D3">
              <w:rPr>
                <w:szCs w:val="22"/>
              </w:rPr>
              <w:t>Sicherheitskupplung G 88</w:t>
            </w:r>
          </w:p>
        </w:tc>
        <w:tc>
          <w:tcPr>
            <w:tcW w:w="2911" w:type="dxa"/>
            <w:tcBorders>
              <w:top w:val="single" w:sz="4" w:space="0" w:color="FFFFFF"/>
              <w:left w:val="single" w:sz="4" w:space="0" w:color="808080"/>
              <w:bottom w:val="single" w:sz="4" w:space="0" w:color="808080"/>
              <w:right w:val="single" w:sz="4" w:space="0" w:color="808080"/>
            </w:tcBorders>
          </w:tcPr>
          <w:p w:rsidR="002341D3" w:rsidRPr="002341D3" w:rsidRDefault="002341D3" w:rsidP="002341D3">
            <w:pPr>
              <w:rPr>
                <w:rFonts w:cs="Arial"/>
                <w:szCs w:val="22"/>
              </w:rPr>
            </w:pPr>
            <w:r w:rsidRPr="002341D3">
              <w:rPr>
                <w:rFonts w:cs="Arial"/>
                <w:szCs w:val="22"/>
              </w:rPr>
              <w:t xml:space="preserve">Betriebshandbuch für die </w:t>
            </w:r>
          </w:p>
          <w:p w:rsidR="002341D3" w:rsidRPr="002341D3" w:rsidRDefault="002341D3" w:rsidP="002341D3">
            <w:pPr>
              <w:rPr>
                <w:rFonts w:cs="Arial"/>
                <w:szCs w:val="22"/>
              </w:rPr>
            </w:pPr>
            <w:r w:rsidRPr="002341D3">
              <w:rPr>
                <w:rFonts w:cs="Arial"/>
                <w:szCs w:val="22"/>
              </w:rPr>
              <w:t>Sicherheitskupplung G 88</w:t>
            </w:r>
          </w:p>
        </w:tc>
        <w:tc>
          <w:tcPr>
            <w:tcW w:w="2028" w:type="dxa"/>
            <w:tcBorders>
              <w:top w:val="single" w:sz="4" w:space="0" w:color="FFFFFF"/>
              <w:left w:val="single" w:sz="4" w:space="0" w:color="808080"/>
              <w:bottom w:val="single" w:sz="4" w:space="0" w:color="808080"/>
              <w:right w:val="single" w:sz="4" w:space="0" w:color="808080"/>
            </w:tcBorders>
            <w:shd w:val="clear" w:color="auto" w:fill="auto"/>
            <w:vAlign w:val="center"/>
          </w:tcPr>
          <w:p w:rsidR="002341D3" w:rsidRPr="002341D3" w:rsidRDefault="002341D3" w:rsidP="002341D3">
            <w:pPr>
              <w:rPr>
                <w:rFonts w:cs="Arial"/>
                <w:szCs w:val="22"/>
              </w:rPr>
            </w:pPr>
            <w:r w:rsidRPr="002341D3">
              <w:rPr>
                <w:rFonts w:cs="Arial"/>
                <w:szCs w:val="22"/>
              </w:rPr>
              <w:t>Feb. 1989 / Rev. 3 März 2001</w:t>
            </w:r>
          </w:p>
        </w:tc>
      </w:tr>
      <w:tr w:rsidR="00C91C1F" w:rsidRPr="002341D3" w:rsidTr="00DC09F0">
        <w:trPr>
          <w:cantSplit/>
        </w:trPr>
        <w:tc>
          <w:tcPr>
            <w:tcW w:w="2198" w:type="dxa"/>
            <w:tcBorders>
              <w:top w:val="single" w:sz="4" w:space="0" w:color="808080"/>
              <w:left w:val="single" w:sz="4" w:space="0" w:color="808080"/>
              <w:bottom w:val="single" w:sz="4" w:space="0" w:color="808080"/>
              <w:right w:val="single" w:sz="4" w:space="0" w:color="808080"/>
            </w:tcBorders>
            <w:shd w:val="clear" w:color="auto" w:fill="auto"/>
            <w:vAlign w:val="center"/>
          </w:tcPr>
          <w:p w:rsidR="00C91C1F" w:rsidRPr="002341D3" w:rsidRDefault="00DC09F0" w:rsidP="0020214C">
            <w:pPr>
              <w:rPr>
                <w:rFonts w:cs="Arial"/>
                <w:szCs w:val="22"/>
              </w:rPr>
            </w:pPr>
            <w:r>
              <w:rPr>
                <w:rFonts w:cs="Arial"/>
                <w:szCs w:val="22"/>
              </w:rPr>
              <w:t>Fahrtmesser</w:t>
            </w:r>
          </w:p>
        </w:tc>
        <w:tc>
          <w:tcPr>
            <w:tcW w:w="2366" w:type="dxa"/>
            <w:tcBorders>
              <w:top w:val="single" w:sz="4" w:space="0" w:color="808080"/>
              <w:left w:val="single" w:sz="4" w:space="0" w:color="808080"/>
              <w:bottom w:val="single" w:sz="4" w:space="0" w:color="808080"/>
              <w:right w:val="single" w:sz="4" w:space="0" w:color="808080"/>
            </w:tcBorders>
            <w:shd w:val="clear" w:color="auto" w:fill="auto"/>
          </w:tcPr>
          <w:p w:rsidR="00C91C1F" w:rsidRPr="002341D3" w:rsidRDefault="00DC09F0" w:rsidP="000C6CFE">
            <w:pPr>
              <w:rPr>
                <w:szCs w:val="22"/>
              </w:rPr>
            </w:pPr>
            <w:r>
              <w:rPr>
                <w:szCs w:val="22"/>
              </w:rPr>
              <w:t xml:space="preserve">Winter 6 FMS </w:t>
            </w:r>
            <w:r w:rsidR="000C6CFE">
              <w:rPr>
                <w:szCs w:val="22"/>
              </w:rPr>
              <w:t>4</w:t>
            </w:r>
          </w:p>
        </w:tc>
        <w:tc>
          <w:tcPr>
            <w:tcW w:w="2911" w:type="dxa"/>
            <w:tcBorders>
              <w:top w:val="single" w:sz="4" w:space="0" w:color="808080"/>
              <w:left w:val="single" w:sz="4" w:space="0" w:color="808080"/>
              <w:bottom w:val="single" w:sz="4" w:space="0" w:color="808080"/>
              <w:right w:val="single" w:sz="4" w:space="0" w:color="808080"/>
            </w:tcBorders>
          </w:tcPr>
          <w:p w:rsidR="00C91C1F" w:rsidRPr="002341D3" w:rsidRDefault="00DC09F0" w:rsidP="0020214C">
            <w:pPr>
              <w:rPr>
                <w:rFonts w:cs="Arial"/>
                <w:szCs w:val="22"/>
              </w:rPr>
            </w:pPr>
            <w:r>
              <w:rPr>
                <w:rFonts w:cs="Arial"/>
                <w:szCs w:val="22"/>
              </w:rPr>
              <w:t>Einbau- und Wartungsanleitung 6 FMS 4</w:t>
            </w:r>
          </w:p>
        </w:tc>
        <w:tc>
          <w:tcPr>
            <w:tcW w:w="20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C91C1F" w:rsidRPr="002341D3" w:rsidRDefault="005A7532" w:rsidP="0020214C">
            <w:pPr>
              <w:rPr>
                <w:rFonts w:cs="Arial"/>
                <w:szCs w:val="22"/>
              </w:rPr>
            </w:pPr>
            <w:r>
              <w:rPr>
                <w:rFonts w:cs="Arial"/>
                <w:szCs w:val="22"/>
              </w:rPr>
              <w:t>September 2016</w:t>
            </w:r>
          </w:p>
        </w:tc>
      </w:tr>
      <w:tr w:rsidR="00DC09F0" w:rsidRPr="002341D3" w:rsidTr="00DC09F0">
        <w:trPr>
          <w:cantSplit/>
        </w:trPr>
        <w:tc>
          <w:tcPr>
            <w:tcW w:w="219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DC09F0" w:rsidP="0020214C">
            <w:pPr>
              <w:rPr>
                <w:rFonts w:cs="Arial"/>
                <w:szCs w:val="22"/>
              </w:rPr>
            </w:pPr>
            <w:r>
              <w:rPr>
                <w:rFonts w:cs="Arial"/>
                <w:szCs w:val="22"/>
              </w:rPr>
              <w:t>Höhenmesser</w:t>
            </w:r>
          </w:p>
        </w:tc>
        <w:tc>
          <w:tcPr>
            <w:tcW w:w="2366"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DC09F0" w:rsidP="0020214C">
            <w:pPr>
              <w:rPr>
                <w:rFonts w:cs="Arial"/>
                <w:szCs w:val="22"/>
              </w:rPr>
            </w:pPr>
            <w:r>
              <w:rPr>
                <w:rFonts w:cs="Arial"/>
                <w:szCs w:val="22"/>
              </w:rPr>
              <w:t>Winter 4 FGH 10</w:t>
            </w:r>
          </w:p>
        </w:tc>
        <w:tc>
          <w:tcPr>
            <w:tcW w:w="2911" w:type="dxa"/>
            <w:tcBorders>
              <w:top w:val="single" w:sz="4" w:space="0" w:color="808080"/>
              <w:left w:val="single" w:sz="4" w:space="0" w:color="808080"/>
              <w:bottom w:val="single" w:sz="4" w:space="0" w:color="808080"/>
              <w:right w:val="single" w:sz="4" w:space="0" w:color="808080"/>
            </w:tcBorders>
          </w:tcPr>
          <w:p w:rsidR="00DC09F0" w:rsidRPr="002341D3" w:rsidRDefault="00DC09F0" w:rsidP="00DC09F0">
            <w:pPr>
              <w:rPr>
                <w:rFonts w:cs="Arial"/>
                <w:szCs w:val="22"/>
              </w:rPr>
            </w:pPr>
            <w:r>
              <w:rPr>
                <w:rFonts w:cs="Arial"/>
                <w:szCs w:val="22"/>
              </w:rPr>
              <w:t>Einbau- und Wartungsanleitung 4 FGH 10</w:t>
            </w:r>
          </w:p>
        </w:tc>
        <w:tc>
          <w:tcPr>
            <w:tcW w:w="20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5A7532" w:rsidP="0020214C">
            <w:pPr>
              <w:rPr>
                <w:rFonts w:cs="Arial"/>
                <w:szCs w:val="22"/>
              </w:rPr>
            </w:pPr>
            <w:r>
              <w:rPr>
                <w:rFonts w:cs="Arial"/>
                <w:szCs w:val="22"/>
              </w:rPr>
              <w:t>Mai 2017</w:t>
            </w:r>
          </w:p>
        </w:tc>
      </w:tr>
      <w:tr w:rsidR="00DC09F0" w:rsidRPr="002341D3" w:rsidTr="00DC09F0">
        <w:trPr>
          <w:cantSplit/>
        </w:trPr>
        <w:tc>
          <w:tcPr>
            <w:tcW w:w="219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DC09F0" w:rsidP="0020214C">
            <w:pPr>
              <w:rPr>
                <w:rFonts w:cs="Arial"/>
                <w:szCs w:val="22"/>
              </w:rPr>
            </w:pPr>
            <w:r>
              <w:rPr>
                <w:rFonts w:cs="Arial"/>
                <w:szCs w:val="22"/>
              </w:rPr>
              <w:t>Anschnallgurte</w:t>
            </w:r>
          </w:p>
        </w:tc>
        <w:tc>
          <w:tcPr>
            <w:tcW w:w="2366"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DC09F0" w:rsidP="0020214C">
            <w:pPr>
              <w:rPr>
                <w:rFonts w:cs="Arial"/>
                <w:szCs w:val="22"/>
              </w:rPr>
            </w:pPr>
            <w:proofErr w:type="spellStart"/>
            <w:r>
              <w:rPr>
                <w:rFonts w:cs="Arial"/>
                <w:szCs w:val="22"/>
              </w:rPr>
              <w:t>Gadringer</w:t>
            </w:r>
            <w:proofErr w:type="spellEnd"/>
          </w:p>
        </w:tc>
        <w:tc>
          <w:tcPr>
            <w:tcW w:w="2911" w:type="dxa"/>
            <w:tcBorders>
              <w:top w:val="single" w:sz="4" w:space="0" w:color="808080"/>
              <w:left w:val="single" w:sz="4" w:space="0" w:color="808080"/>
              <w:bottom w:val="single" w:sz="4" w:space="0" w:color="808080"/>
              <w:right w:val="single" w:sz="4" w:space="0" w:color="808080"/>
            </w:tcBorders>
          </w:tcPr>
          <w:p w:rsidR="00DC09F0" w:rsidRPr="002341D3" w:rsidRDefault="00DC09F0" w:rsidP="0020214C">
            <w:pPr>
              <w:rPr>
                <w:rFonts w:cs="Arial"/>
                <w:szCs w:val="22"/>
              </w:rPr>
            </w:pPr>
            <w:proofErr w:type="spellStart"/>
            <w:r>
              <w:rPr>
                <w:rFonts w:cs="Arial"/>
                <w:szCs w:val="22"/>
              </w:rPr>
              <w:t>Component</w:t>
            </w:r>
            <w:proofErr w:type="spellEnd"/>
            <w:r>
              <w:rPr>
                <w:rFonts w:cs="Arial"/>
                <w:szCs w:val="22"/>
              </w:rPr>
              <w:t xml:space="preserve"> Maintenance Manuel</w:t>
            </w:r>
          </w:p>
        </w:tc>
        <w:tc>
          <w:tcPr>
            <w:tcW w:w="20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DC09F0" w:rsidP="0020214C">
            <w:pPr>
              <w:rPr>
                <w:rFonts w:cs="Arial"/>
                <w:szCs w:val="22"/>
              </w:rPr>
            </w:pPr>
            <w:r>
              <w:rPr>
                <w:rFonts w:cs="Arial"/>
                <w:szCs w:val="22"/>
              </w:rPr>
              <w:t>April 2012</w:t>
            </w:r>
          </w:p>
        </w:tc>
      </w:tr>
      <w:tr w:rsidR="00DC09F0" w:rsidRPr="002341D3" w:rsidTr="00DC09F0">
        <w:trPr>
          <w:cantSplit/>
        </w:trPr>
        <w:tc>
          <w:tcPr>
            <w:tcW w:w="219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DC09F0" w:rsidP="0020214C">
            <w:pPr>
              <w:rPr>
                <w:rFonts w:cs="Arial"/>
                <w:szCs w:val="22"/>
              </w:rPr>
            </w:pPr>
            <w:r>
              <w:rPr>
                <w:rFonts w:cs="Arial"/>
                <w:szCs w:val="22"/>
              </w:rPr>
              <w:t>Funkgerät</w:t>
            </w:r>
          </w:p>
        </w:tc>
        <w:tc>
          <w:tcPr>
            <w:tcW w:w="2366"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DC09F0" w:rsidP="0020214C">
            <w:pPr>
              <w:rPr>
                <w:rFonts w:cs="Arial"/>
                <w:szCs w:val="22"/>
              </w:rPr>
            </w:pPr>
            <w:r>
              <w:rPr>
                <w:rFonts w:cs="Arial"/>
                <w:szCs w:val="22"/>
              </w:rPr>
              <w:t>KRT-2 VHF COMM Transceiver</w:t>
            </w:r>
          </w:p>
        </w:tc>
        <w:tc>
          <w:tcPr>
            <w:tcW w:w="2911" w:type="dxa"/>
            <w:tcBorders>
              <w:top w:val="single" w:sz="4" w:space="0" w:color="808080"/>
              <w:left w:val="single" w:sz="4" w:space="0" w:color="808080"/>
              <w:bottom w:val="single" w:sz="4" w:space="0" w:color="808080"/>
              <w:right w:val="single" w:sz="4" w:space="0" w:color="808080"/>
            </w:tcBorders>
          </w:tcPr>
          <w:p w:rsidR="00DC09F0" w:rsidRPr="002341D3" w:rsidRDefault="00DC09F0" w:rsidP="0020214C">
            <w:pPr>
              <w:rPr>
                <w:rFonts w:cs="Arial"/>
                <w:szCs w:val="22"/>
              </w:rPr>
            </w:pPr>
            <w:r>
              <w:rPr>
                <w:rFonts w:cs="Arial"/>
                <w:szCs w:val="22"/>
              </w:rPr>
              <w:t>Handbuch &amp; Einbauanleitung</w:t>
            </w:r>
          </w:p>
        </w:tc>
        <w:tc>
          <w:tcPr>
            <w:tcW w:w="20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DC09F0" w:rsidP="0020214C">
            <w:pPr>
              <w:rPr>
                <w:rFonts w:cs="Arial"/>
                <w:szCs w:val="22"/>
              </w:rPr>
            </w:pPr>
            <w:r>
              <w:rPr>
                <w:rFonts w:cs="Arial"/>
                <w:szCs w:val="22"/>
              </w:rPr>
              <w:t>Oktober 201</w:t>
            </w:r>
            <w:r w:rsidR="00125C69">
              <w:rPr>
                <w:rFonts w:cs="Arial"/>
                <w:szCs w:val="22"/>
              </w:rPr>
              <w:t>4</w:t>
            </w:r>
            <w:r>
              <w:rPr>
                <w:rFonts w:cs="Arial"/>
                <w:szCs w:val="22"/>
              </w:rPr>
              <w:t xml:space="preserve"> Rev. </w:t>
            </w:r>
            <w:r w:rsidR="00125C69">
              <w:rPr>
                <w:rFonts w:cs="Arial"/>
                <w:szCs w:val="22"/>
              </w:rPr>
              <w:t>9.8*</w:t>
            </w:r>
          </w:p>
        </w:tc>
      </w:tr>
      <w:tr w:rsidR="00DC09F0" w:rsidRPr="002341D3" w:rsidTr="00DC09F0">
        <w:trPr>
          <w:cantSplit/>
        </w:trPr>
        <w:tc>
          <w:tcPr>
            <w:tcW w:w="219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Default="00C35A69" w:rsidP="0020214C">
            <w:pPr>
              <w:rPr>
                <w:rFonts w:cs="Arial"/>
                <w:szCs w:val="22"/>
              </w:rPr>
            </w:pPr>
            <w:proofErr w:type="spellStart"/>
            <w:r>
              <w:rPr>
                <w:rFonts w:cs="Arial"/>
                <w:szCs w:val="22"/>
              </w:rPr>
              <w:t>L´Hotellier</w:t>
            </w:r>
            <w:proofErr w:type="spellEnd"/>
          </w:p>
          <w:p w:rsidR="00C35A69" w:rsidRPr="002341D3" w:rsidRDefault="00C35A69" w:rsidP="0020214C">
            <w:pPr>
              <w:rPr>
                <w:rFonts w:cs="Arial"/>
                <w:szCs w:val="22"/>
              </w:rPr>
            </w:pPr>
            <w:r>
              <w:rPr>
                <w:rFonts w:cs="Arial"/>
                <w:szCs w:val="22"/>
              </w:rPr>
              <w:t>Verbindungselemente</w:t>
            </w:r>
          </w:p>
        </w:tc>
        <w:tc>
          <w:tcPr>
            <w:tcW w:w="2366"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DC09F0" w:rsidP="0020214C">
            <w:pPr>
              <w:rPr>
                <w:rFonts w:cs="Arial"/>
                <w:szCs w:val="22"/>
              </w:rPr>
            </w:pPr>
          </w:p>
        </w:tc>
        <w:tc>
          <w:tcPr>
            <w:tcW w:w="2911" w:type="dxa"/>
            <w:tcBorders>
              <w:top w:val="single" w:sz="4" w:space="0" w:color="808080"/>
              <w:left w:val="single" w:sz="4" w:space="0" w:color="808080"/>
              <w:bottom w:val="single" w:sz="4" w:space="0" w:color="808080"/>
              <w:right w:val="single" w:sz="4" w:space="0" w:color="808080"/>
            </w:tcBorders>
          </w:tcPr>
          <w:p w:rsidR="00C35A69" w:rsidRDefault="00C35A69" w:rsidP="0020214C">
            <w:pPr>
              <w:rPr>
                <w:rFonts w:cs="Arial"/>
                <w:szCs w:val="22"/>
              </w:rPr>
            </w:pPr>
            <w:r>
              <w:rPr>
                <w:rFonts w:cs="Arial"/>
                <w:szCs w:val="22"/>
              </w:rPr>
              <w:t>Wartungsanweisung</w:t>
            </w:r>
          </w:p>
          <w:p w:rsidR="00DC09F0" w:rsidRPr="002341D3" w:rsidRDefault="00C35A69" w:rsidP="0020214C">
            <w:pPr>
              <w:rPr>
                <w:rFonts w:cs="Arial"/>
                <w:szCs w:val="22"/>
              </w:rPr>
            </w:pPr>
            <w:r>
              <w:rPr>
                <w:rFonts w:cs="Arial"/>
                <w:szCs w:val="22"/>
              </w:rPr>
              <w:t>IMA 10.01</w:t>
            </w:r>
          </w:p>
        </w:tc>
        <w:tc>
          <w:tcPr>
            <w:tcW w:w="20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C35A69" w:rsidP="0020214C">
            <w:pPr>
              <w:rPr>
                <w:rFonts w:cs="Arial"/>
                <w:szCs w:val="22"/>
              </w:rPr>
            </w:pPr>
            <w:r>
              <w:rPr>
                <w:rFonts w:cs="Arial"/>
                <w:szCs w:val="22"/>
              </w:rPr>
              <w:t>Ausgabe E 03/94</w:t>
            </w:r>
          </w:p>
        </w:tc>
      </w:tr>
      <w:tr w:rsidR="00DC09F0" w:rsidRPr="002341D3" w:rsidTr="00DC09F0">
        <w:trPr>
          <w:cantSplit/>
        </w:trPr>
        <w:tc>
          <w:tcPr>
            <w:tcW w:w="219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DC09F0" w:rsidP="0020214C">
            <w:pPr>
              <w:rPr>
                <w:rFonts w:cs="Arial"/>
                <w:szCs w:val="22"/>
              </w:rPr>
            </w:pPr>
          </w:p>
        </w:tc>
        <w:tc>
          <w:tcPr>
            <w:tcW w:w="2366"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DC09F0" w:rsidP="0020214C">
            <w:pPr>
              <w:rPr>
                <w:rFonts w:cs="Arial"/>
                <w:szCs w:val="22"/>
              </w:rPr>
            </w:pPr>
          </w:p>
        </w:tc>
        <w:tc>
          <w:tcPr>
            <w:tcW w:w="2911" w:type="dxa"/>
            <w:tcBorders>
              <w:top w:val="single" w:sz="4" w:space="0" w:color="808080"/>
              <w:left w:val="single" w:sz="4" w:space="0" w:color="808080"/>
              <w:bottom w:val="single" w:sz="4" w:space="0" w:color="808080"/>
              <w:right w:val="single" w:sz="4" w:space="0" w:color="808080"/>
            </w:tcBorders>
          </w:tcPr>
          <w:p w:rsidR="00DC09F0" w:rsidRPr="002341D3" w:rsidRDefault="00DC09F0" w:rsidP="0020214C">
            <w:pPr>
              <w:rPr>
                <w:rFonts w:cs="Arial"/>
                <w:szCs w:val="22"/>
              </w:rPr>
            </w:pPr>
          </w:p>
        </w:tc>
        <w:tc>
          <w:tcPr>
            <w:tcW w:w="20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DC09F0" w:rsidP="0020214C">
            <w:pPr>
              <w:rPr>
                <w:rFonts w:cs="Arial"/>
                <w:szCs w:val="22"/>
              </w:rPr>
            </w:pPr>
          </w:p>
        </w:tc>
      </w:tr>
      <w:tr w:rsidR="00DC09F0" w:rsidRPr="002341D3" w:rsidTr="00DC09F0">
        <w:trPr>
          <w:cantSplit/>
        </w:trPr>
        <w:tc>
          <w:tcPr>
            <w:tcW w:w="219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DC09F0" w:rsidP="0020214C">
            <w:pPr>
              <w:rPr>
                <w:rFonts w:cs="Arial"/>
                <w:szCs w:val="22"/>
              </w:rPr>
            </w:pPr>
          </w:p>
        </w:tc>
        <w:tc>
          <w:tcPr>
            <w:tcW w:w="2366"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DC09F0" w:rsidP="0020214C">
            <w:pPr>
              <w:rPr>
                <w:rFonts w:cs="Arial"/>
                <w:szCs w:val="22"/>
              </w:rPr>
            </w:pPr>
          </w:p>
        </w:tc>
        <w:tc>
          <w:tcPr>
            <w:tcW w:w="2911" w:type="dxa"/>
            <w:tcBorders>
              <w:top w:val="single" w:sz="4" w:space="0" w:color="808080"/>
              <w:left w:val="single" w:sz="4" w:space="0" w:color="808080"/>
              <w:bottom w:val="single" w:sz="4" w:space="0" w:color="808080"/>
              <w:right w:val="single" w:sz="4" w:space="0" w:color="808080"/>
            </w:tcBorders>
          </w:tcPr>
          <w:p w:rsidR="00DC09F0" w:rsidRPr="002341D3" w:rsidRDefault="00DC09F0" w:rsidP="0020214C">
            <w:pPr>
              <w:rPr>
                <w:rFonts w:cs="Arial"/>
                <w:szCs w:val="22"/>
              </w:rPr>
            </w:pPr>
          </w:p>
        </w:tc>
        <w:tc>
          <w:tcPr>
            <w:tcW w:w="20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C09F0" w:rsidRPr="002341D3" w:rsidRDefault="00DC09F0" w:rsidP="0020214C">
            <w:pPr>
              <w:rPr>
                <w:rFonts w:cs="Arial"/>
                <w:szCs w:val="22"/>
              </w:rPr>
            </w:pPr>
          </w:p>
        </w:tc>
      </w:tr>
    </w:tbl>
    <w:p w:rsidR="00C91C1F" w:rsidRPr="00A4113B" w:rsidRDefault="00C91C1F" w:rsidP="00C91C1F">
      <w:pPr>
        <w:tabs>
          <w:tab w:val="right" w:pos="9639"/>
        </w:tabs>
        <w:jc w:val="both"/>
        <w:rPr>
          <w:i/>
          <w:sz w:val="16"/>
          <w:szCs w:val="16"/>
        </w:rPr>
      </w:pPr>
      <w:r>
        <w:rPr>
          <w:sz w:val="20"/>
        </w:rPr>
        <w:tab/>
      </w:r>
      <w:r w:rsidRPr="00A4113B">
        <w:rPr>
          <w:i/>
          <w:sz w:val="16"/>
          <w:szCs w:val="16"/>
        </w:rPr>
        <w:t>* und spätere Revisionen</w:t>
      </w:r>
    </w:p>
    <w:p w:rsidR="00C91C1F" w:rsidRPr="009D66C2" w:rsidRDefault="00C91C1F" w:rsidP="00C91C1F">
      <w:pPr>
        <w:tabs>
          <w:tab w:val="right" w:pos="9639"/>
        </w:tabs>
        <w:overflowPunct/>
        <w:textAlignment w:val="auto"/>
        <w:rPr>
          <w:rFonts w:cs="Arial"/>
          <w:smallCaps/>
          <w:sz w:val="16"/>
          <w:szCs w:val="16"/>
        </w:rPr>
      </w:pPr>
    </w:p>
    <w:p w:rsidR="00C91C1F" w:rsidRPr="00C75FAA" w:rsidRDefault="00C91C1F" w:rsidP="00C91C1F">
      <w:pPr>
        <w:tabs>
          <w:tab w:val="right" w:pos="9639"/>
        </w:tabs>
        <w:overflowPunct/>
        <w:textAlignment w:val="auto"/>
        <w:rPr>
          <w:rFonts w:cs="Arial"/>
          <w:smallCaps/>
          <w:sz w:val="16"/>
          <w:szCs w:val="16"/>
        </w:rPr>
      </w:pPr>
      <w:r>
        <w:rPr>
          <w:rFonts w:cs="Arial"/>
          <w:smallCaps/>
          <w:sz w:val="24"/>
          <w:szCs w:val="24"/>
        </w:rPr>
        <w:tab/>
      </w:r>
      <w:r w:rsidRPr="00A4113B">
        <w:rPr>
          <w:rFonts w:cs="Arial"/>
          <w:smallCaps/>
          <w:color w:val="FF0000"/>
          <w:sz w:val="16"/>
          <w:szCs w:val="16"/>
        </w:rPr>
        <w:t>AMC M.A.302(</w:t>
      </w:r>
      <w:r w:rsidRPr="00A4113B">
        <w:rPr>
          <w:rFonts w:cs="Arial"/>
          <w:color w:val="FF0000"/>
          <w:sz w:val="16"/>
          <w:szCs w:val="16"/>
        </w:rPr>
        <w:t>e</w:t>
      </w:r>
      <w:r w:rsidRPr="00A4113B">
        <w:rPr>
          <w:rFonts w:cs="Arial"/>
          <w:smallCaps/>
          <w:color w:val="FF0000"/>
          <w:sz w:val="16"/>
          <w:szCs w:val="16"/>
        </w:rPr>
        <w:t>) P</w:t>
      </w:r>
      <w:r w:rsidRPr="00A4113B">
        <w:rPr>
          <w:rFonts w:cs="Arial"/>
          <w:color w:val="FF0000"/>
          <w:sz w:val="16"/>
          <w:szCs w:val="16"/>
        </w:rPr>
        <w:t>unkt</w:t>
      </w:r>
      <w:r w:rsidRPr="00A4113B">
        <w:rPr>
          <w:rFonts w:cs="Arial"/>
          <w:smallCaps/>
          <w:color w:val="FF0000"/>
          <w:sz w:val="16"/>
          <w:szCs w:val="16"/>
        </w:rPr>
        <w:t xml:space="preserve"> 3</w:t>
      </w:r>
    </w:p>
    <w:p w:rsidR="00C91C1F" w:rsidRPr="00A4113B" w:rsidRDefault="00A4113B" w:rsidP="00C91C1F">
      <w:pPr>
        <w:overflowPunct/>
        <w:autoSpaceDE/>
        <w:autoSpaceDN/>
        <w:adjustRightInd/>
        <w:spacing w:after="240"/>
        <w:textAlignment w:val="auto"/>
        <w:rPr>
          <w:rFonts w:asciiTheme="majorHAnsi" w:eastAsiaTheme="majorEastAsia" w:hAnsiTheme="majorHAnsi" w:cstheme="majorBidi"/>
          <w:b/>
          <w:bCs/>
          <w:color w:val="365F91" w:themeColor="accent1" w:themeShade="BF"/>
          <w:sz w:val="24"/>
          <w:szCs w:val="24"/>
        </w:rPr>
      </w:pPr>
      <w:r w:rsidRPr="00A4113B">
        <w:rPr>
          <w:smallCaps/>
          <w:sz w:val="24"/>
          <w:szCs w:val="24"/>
        </w:rPr>
        <w:br w:type="page"/>
      </w:r>
      <w:r w:rsidRPr="00A4113B">
        <w:rPr>
          <w:rFonts w:asciiTheme="majorHAnsi" w:eastAsiaTheme="majorEastAsia" w:hAnsiTheme="majorHAnsi" w:cstheme="majorBidi"/>
          <w:b/>
          <w:bCs/>
          <w:smallCaps/>
          <w:color w:val="365F91" w:themeColor="accent1" w:themeShade="BF"/>
          <w:sz w:val="24"/>
          <w:szCs w:val="24"/>
        </w:rPr>
        <w:lastRenderedPageBreak/>
        <w:t>4.</w:t>
      </w:r>
      <w:r w:rsidRPr="00A4113B">
        <w:rPr>
          <w:rFonts w:asciiTheme="majorHAnsi" w:eastAsiaTheme="majorEastAsia" w:hAnsiTheme="majorHAnsi" w:cstheme="majorBidi"/>
          <w:b/>
          <w:bCs/>
          <w:smallCaps/>
          <w:color w:val="365F91" w:themeColor="accent1" w:themeShade="BF"/>
          <w:sz w:val="24"/>
          <w:szCs w:val="24"/>
        </w:rPr>
        <w:tab/>
      </w:r>
      <w:r w:rsidR="00C91C1F" w:rsidRPr="00A4113B">
        <w:rPr>
          <w:rFonts w:asciiTheme="majorHAnsi" w:eastAsiaTheme="majorEastAsia" w:hAnsiTheme="majorHAnsi" w:cstheme="majorBidi"/>
          <w:b/>
          <w:bCs/>
          <w:smallCaps/>
          <w:color w:val="365F91" w:themeColor="accent1" w:themeShade="BF"/>
          <w:sz w:val="24"/>
          <w:szCs w:val="24"/>
        </w:rPr>
        <w:t>Z</w:t>
      </w:r>
      <w:r w:rsidR="00C91C1F" w:rsidRPr="00A4113B">
        <w:rPr>
          <w:rFonts w:asciiTheme="majorHAnsi" w:eastAsiaTheme="majorEastAsia" w:hAnsiTheme="majorHAnsi" w:cstheme="majorBidi"/>
          <w:b/>
          <w:bCs/>
          <w:color w:val="365F91" w:themeColor="accent1" w:themeShade="BF"/>
          <w:sz w:val="24"/>
          <w:szCs w:val="24"/>
        </w:rPr>
        <w:t>usätzliche Instandhaltungsanweisungen</w:t>
      </w:r>
    </w:p>
    <w:p w:rsidR="00C91C1F" w:rsidRPr="00A4113B" w:rsidRDefault="00C91C1F" w:rsidP="00C91C1F">
      <w:pPr>
        <w:rPr>
          <w:b/>
        </w:rPr>
      </w:pPr>
      <w:r w:rsidRPr="00A4113B">
        <w:rPr>
          <w:b/>
        </w:rPr>
        <w:t>Bitte ankreuzen und konkrete Maßnahmen in die Tabelle eintragen.</w:t>
      </w:r>
    </w:p>
    <w:p w:rsidR="00C91C1F" w:rsidRPr="00A4113B" w:rsidRDefault="00C91C1F" w:rsidP="00C91C1F"/>
    <w:p w:rsidR="00C91C1F" w:rsidRPr="00A4113B" w:rsidRDefault="00C91C1F" w:rsidP="00C91C1F">
      <w:pPr>
        <w:tabs>
          <w:tab w:val="left" w:pos="567"/>
          <w:tab w:val="left" w:pos="1134"/>
        </w:tabs>
        <w:spacing w:after="120"/>
        <w:rPr>
          <w:rFonts w:cs="Arial"/>
          <w:color w:val="000000"/>
          <w:sz w:val="20"/>
        </w:rPr>
      </w:pPr>
      <w:r w:rsidRPr="00A4113B">
        <w:t>Instandhaltungsmaßnahmen auf Grund von:</w:t>
      </w:r>
    </w:p>
    <w:p w:rsidR="00C91C1F" w:rsidRPr="00A4113B" w:rsidRDefault="00C91C1F" w:rsidP="00C91C1F">
      <w:pPr>
        <w:tabs>
          <w:tab w:val="left" w:pos="540"/>
          <w:tab w:val="left" w:pos="567"/>
          <w:tab w:val="left" w:pos="1134"/>
        </w:tabs>
        <w:spacing w:after="120"/>
        <w:ind w:left="1134" w:hanging="1134"/>
        <w:rPr>
          <w:rFonts w:cs="Arial"/>
          <w:color w:val="000000"/>
          <w:sz w:val="20"/>
        </w:rPr>
      </w:pPr>
      <w:r w:rsidRPr="00A4113B">
        <w:rPr>
          <w:rFonts w:cs="Arial"/>
          <w:color w:val="000000"/>
          <w:sz w:val="20"/>
        </w:rPr>
        <w:tab/>
      </w:r>
      <w:sdt>
        <w:sdtPr>
          <w:rPr>
            <w:rFonts w:cs="Arial"/>
            <w:color w:val="000000"/>
            <w:szCs w:val="22"/>
          </w:rPr>
          <w:id w:val="399947482"/>
          <w14:checkbox>
            <w14:checked w14:val="0"/>
            <w14:checkedState w14:val="2612" w14:font="MS Gothic"/>
            <w14:uncheckedState w14:val="2610" w14:font="MS Gothic"/>
          </w14:checkbox>
        </w:sdtPr>
        <w:sdtEndPr/>
        <w:sdtContent>
          <w:r w:rsidRPr="00A4113B">
            <w:rPr>
              <w:rFonts w:eastAsia="MS Gothic" w:cs="Arial" w:hint="eastAsia"/>
              <w:color w:val="000000"/>
              <w:szCs w:val="22"/>
            </w:rPr>
            <w:t>☐</w:t>
          </w:r>
        </w:sdtContent>
      </w:sdt>
      <w:r w:rsidRPr="00A4113B">
        <w:rPr>
          <w:rFonts w:cs="Arial"/>
          <w:color w:val="000000"/>
          <w:szCs w:val="22"/>
        </w:rPr>
        <w:tab/>
      </w:r>
      <w:r w:rsidRPr="00A4113B">
        <w:rPr>
          <w:rFonts w:cs="Arial"/>
          <w:color w:val="000000"/>
          <w:sz w:val="20"/>
        </w:rPr>
        <w:t>Spezialausrüstung, Modifikationen, Änderungen</w:t>
      </w:r>
    </w:p>
    <w:p w:rsidR="00C91C1F" w:rsidRPr="00A4113B" w:rsidRDefault="00C91C1F" w:rsidP="00C91C1F">
      <w:pPr>
        <w:tabs>
          <w:tab w:val="left" w:pos="540"/>
          <w:tab w:val="left" w:pos="567"/>
          <w:tab w:val="left" w:pos="1134"/>
        </w:tabs>
        <w:spacing w:after="120"/>
        <w:ind w:left="1134" w:hanging="1134"/>
        <w:rPr>
          <w:rFonts w:cs="Arial"/>
          <w:color w:val="000000"/>
          <w:sz w:val="20"/>
        </w:rPr>
      </w:pPr>
      <w:r w:rsidRPr="00A4113B">
        <w:rPr>
          <w:rFonts w:cs="Arial"/>
          <w:color w:val="000000"/>
          <w:sz w:val="20"/>
        </w:rPr>
        <w:tab/>
      </w:r>
      <w:sdt>
        <w:sdtPr>
          <w:rPr>
            <w:rFonts w:cs="Arial"/>
            <w:color w:val="000000"/>
            <w:szCs w:val="22"/>
          </w:rPr>
          <w:id w:val="-2094766614"/>
          <w14:checkbox>
            <w14:checked w14:val="0"/>
            <w14:checkedState w14:val="2612" w14:font="MS Gothic"/>
            <w14:uncheckedState w14:val="2610" w14:font="MS Gothic"/>
          </w14:checkbox>
        </w:sdtPr>
        <w:sdtEndPr/>
        <w:sdtContent>
          <w:r w:rsidRPr="00A4113B">
            <w:rPr>
              <w:rFonts w:eastAsia="MS Gothic" w:cs="Arial" w:hint="eastAsia"/>
              <w:color w:val="000000"/>
              <w:szCs w:val="22"/>
            </w:rPr>
            <w:t>☐</w:t>
          </w:r>
        </w:sdtContent>
      </w:sdt>
      <w:r w:rsidRPr="00A4113B">
        <w:rPr>
          <w:rFonts w:cs="Arial"/>
          <w:color w:val="000000"/>
          <w:sz w:val="20"/>
        </w:rPr>
        <w:tab/>
        <w:t>Reparaturen</w:t>
      </w:r>
    </w:p>
    <w:p w:rsidR="00C91C1F" w:rsidRPr="00A4113B" w:rsidRDefault="00C91C1F" w:rsidP="00C91C1F">
      <w:pPr>
        <w:tabs>
          <w:tab w:val="left" w:pos="540"/>
          <w:tab w:val="left" w:pos="567"/>
          <w:tab w:val="left" w:pos="1134"/>
        </w:tabs>
        <w:spacing w:after="120"/>
        <w:ind w:left="1134" w:hanging="1134"/>
        <w:rPr>
          <w:rFonts w:cs="Arial"/>
          <w:color w:val="000000"/>
          <w:sz w:val="20"/>
        </w:rPr>
      </w:pPr>
      <w:r w:rsidRPr="00A4113B">
        <w:rPr>
          <w:rFonts w:cs="Arial"/>
          <w:color w:val="000000"/>
          <w:sz w:val="20"/>
        </w:rPr>
        <w:tab/>
      </w:r>
      <w:sdt>
        <w:sdtPr>
          <w:rPr>
            <w:rFonts w:cs="Arial"/>
            <w:color w:val="000000"/>
            <w:szCs w:val="22"/>
          </w:rPr>
          <w:id w:val="1112322705"/>
          <w14:checkbox>
            <w14:checked w14:val="1"/>
            <w14:checkedState w14:val="2612" w14:font="MS Gothic"/>
            <w14:uncheckedState w14:val="2610" w14:font="MS Gothic"/>
          </w14:checkbox>
        </w:sdtPr>
        <w:sdtEndPr/>
        <w:sdtContent>
          <w:r w:rsidR="00DC09F0">
            <w:rPr>
              <w:rFonts w:ascii="MS Gothic" w:eastAsia="MS Gothic" w:hAnsi="MS Gothic" w:cs="Arial" w:hint="eastAsia"/>
              <w:color w:val="000000"/>
              <w:szCs w:val="22"/>
            </w:rPr>
            <w:t>☒</w:t>
          </w:r>
        </w:sdtContent>
      </w:sdt>
      <w:r w:rsidRPr="00A4113B">
        <w:rPr>
          <w:rFonts w:cs="Arial"/>
          <w:color w:val="000000"/>
          <w:sz w:val="20"/>
        </w:rPr>
        <w:tab/>
        <w:t>Komponenten mit Lebensdauerbegrenzungen, flugsicherheitsrelevante Komponenten</w:t>
      </w:r>
      <w:r>
        <w:rPr>
          <w:rFonts w:cs="Arial"/>
          <w:color w:val="000000"/>
          <w:sz w:val="20"/>
        </w:rPr>
        <w:br/>
      </w:r>
      <w:r w:rsidRPr="00A4113B">
        <w:rPr>
          <w:rFonts w:cs="Arial"/>
          <w:color w:val="000000"/>
          <w:sz w:val="20"/>
        </w:rPr>
        <w:t>(</w:t>
      </w:r>
      <w:r w:rsidRPr="00A4113B">
        <w:rPr>
          <w:rFonts w:cs="Arial"/>
          <w:i/>
          <w:color w:val="000000"/>
          <w:sz w:val="20"/>
        </w:rPr>
        <w:t>betroffen sind Komponenten deren Lebensdauer im Kennblatt (TCDS), durch eine LTA oder durch eine von der Behörde/Agentur in anderer Form bestimmten Grenze festgelegt wurde</w:t>
      </w:r>
      <w:r w:rsidRPr="00A4113B">
        <w:rPr>
          <w:rFonts w:cs="Arial"/>
          <w:color w:val="000000"/>
          <w:sz w:val="20"/>
        </w:rPr>
        <w:t>)</w:t>
      </w:r>
    </w:p>
    <w:p w:rsidR="00C91C1F" w:rsidRPr="00A4113B" w:rsidRDefault="00C91C1F" w:rsidP="00C91C1F">
      <w:pPr>
        <w:tabs>
          <w:tab w:val="left" w:pos="540"/>
          <w:tab w:val="left" w:pos="567"/>
          <w:tab w:val="left" w:pos="1134"/>
        </w:tabs>
        <w:spacing w:after="120"/>
        <w:ind w:left="1134" w:hanging="1134"/>
        <w:rPr>
          <w:rFonts w:cs="Arial"/>
          <w:color w:val="000000"/>
          <w:sz w:val="20"/>
        </w:rPr>
      </w:pPr>
      <w:r w:rsidRPr="00A4113B">
        <w:rPr>
          <w:rFonts w:cs="Arial"/>
          <w:color w:val="000000"/>
          <w:sz w:val="20"/>
        </w:rPr>
        <w:tab/>
      </w:r>
      <w:sdt>
        <w:sdtPr>
          <w:rPr>
            <w:rFonts w:cs="Arial"/>
            <w:color w:val="000000"/>
            <w:szCs w:val="22"/>
          </w:rPr>
          <w:id w:val="1908806325"/>
          <w14:checkbox>
            <w14:checked w14:val="0"/>
            <w14:checkedState w14:val="2612" w14:font="MS Gothic"/>
            <w14:uncheckedState w14:val="2610" w14:font="MS Gothic"/>
          </w14:checkbox>
        </w:sdtPr>
        <w:sdtEndPr/>
        <w:sdtContent>
          <w:r w:rsidRPr="00A4113B">
            <w:rPr>
              <w:rFonts w:eastAsia="MS Gothic" w:cs="Arial" w:hint="eastAsia"/>
              <w:color w:val="000000"/>
              <w:szCs w:val="22"/>
            </w:rPr>
            <w:t>☐</w:t>
          </w:r>
        </w:sdtContent>
      </w:sdt>
      <w:r w:rsidRPr="00A4113B">
        <w:rPr>
          <w:rFonts w:cs="Arial"/>
          <w:color w:val="000000"/>
          <w:sz w:val="20"/>
        </w:rPr>
        <w:tab/>
        <w:t>Lufttüchtigkeitsforderungen (ALIs, CMRs, spezifische Forderungen aus dem Kennblatt (TCDS) usw.)</w:t>
      </w:r>
    </w:p>
    <w:p w:rsidR="00C91C1F" w:rsidRPr="00A4113B" w:rsidRDefault="00C91C1F" w:rsidP="00C91C1F">
      <w:pPr>
        <w:tabs>
          <w:tab w:val="left" w:pos="540"/>
          <w:tab w:val="left" w:pos="567"/>
          <w:tab w:val="left" w:pos="1134"/>
        </w:tabs>
        <w:spacing w:after="120"/>
        <w:ind w:left="1134" w:hanging="1134"/>
        <w:rPr>
          <w:rFonts w:cs="Arial"/>
          <w:color w:val="000000"/>
          <w:sz w:val="20"/>
        </w:rPr>
      </w:pPr>
      <w:r w:rsidRPr="00A4113B">
        <w:rPr>
          <w:rFonts w:cs="Arial"/>
          <w:color w:val="000000"/>
          <w:sz w:val="20"/>
        </w:rPr>
        <w:tab/>
      </w:r>
      <w:sdt>
        <w:sdtPr>
          <w:rPr>
            <w:rFonts w:cs="Arial"/>
            <w:color w:val="000000"/>
            <w:szCs w:val="22"/>
          </w:rPr>
          <w:id w:val="-458025894"/>
          <w14:checkbox>
            <w14:checked w14:val="0"/>
            <w14:checkedState w14:val="2612" w14:font="MS Gothic"/>
            <w14:uncheckedState w14:val="2610" w14:font="MS Gothic"/>
          </w14:checkbox>
        </w:sdtPr>
        <w:sdtEndPr/>
        <w:sdtContent>
          <w:r w:rsidR="00A26787">
            <w:rPr>
              <w:rFonts w:ascii="MS Gothic" w:eastAsia="MS Gothic" w:hAnsi="MS Gothic" w:cs="Arial" w:hint="eastAsia"/>
              <w:color w:val="000000"/>
              <w:szCs w:val="22"/>
            </w:rPr>
            <w:t>☐</w:t>
          </w:r>
        </w:sdtContent>
      </w:sdt>
      <w:r w:rsidRPr="00A4113B">
        <w:rPr>
          <w:rFonts w:cs="Arial"/>
          <w:color w:val="000000"/>
          <w:sz w:val="20"/>
        </w:rPr>
        <w:tab/>
        <w:t>Wiederholungs-ADs, Wiederholungs-LTAs siehe LTA/AD-Übersicht</w:t>
      </w:r>
    </w:p>
    <w:p w:rsidR="00C91C1F" w:rsidRPr="00A4113B" w:rsidRDefault="00C91C1F" w:rsidP="00C91C1F">
      <w:pPr>
        <w:tabs>
          <w:tab w:val="left" w:pos="540"/>
          <w:tab w:val="left" w:pos="567"/>
          <w:tab w:val="left" w:pos="1134"/>
        </w:tabs>
        <w:spacing w:after="120"/>
        <w:ind w:left="1134" w:hanging="1134"/>
        <w:rPr>
          <w:rFonts w:cs="Arial"/>
          <w:color w:val="000000"/>
          <w:sz w:val="20"/>
        </w:rPr>
      </w:pPr>
      <w:r w:rsidRPr="00A4113B">
        <w:rPr>
          <w:rFonts w:cs="Arial"/>
          <w:color w:val="000000"/>
          <w:sz w:val="20"/>
        </w:rPr>
        <w:tab/>
      </w:r>
      <w:sdt>
        <w:sdtPr>
          <w:rPr>
            <w:rFonts w:cs="Arial"/>
            <w:color w:val="000000"/>
            <w:szCs w:val="22"/>
          </w:rPr>
          <w:id w:val="2123963526"/>
          <w14:checkbox>
            <w14:checked w14:val="0"/>
            <w14:checkedState w14:val="2612" w14:font="MS Gothic"/>
            <w14:uncheckedState w14:val="2610" w14:font="MS Gothic"/>
          </w14:checkbox>
        </w:sdtPr>
        <w:sdtEndPr/>
        <w:sdtContent>
          <w:r w:rsidRPr="00A4113B">
            <w:rPr>
              <w:rFonts w:eastAsia="MS Gothic" w:cs="Arial" w:hint="eastAsia"/>
              <w:color w:val="000000"/>
              <w:szCs w:val="22"/>
            </w:rPr>
            <w:t>☐</w:t>
          </w:r>
        </w:sdtContent>
      </w:sdt>
      <w:r w:rsidRPr="00A4113B">
        <w:rPr>
          <w:rFonts w:cs="Arial"/>
          <w:color w:val="000000"/>
          <w:sz w:val="20"/>
        </w:rPr>
        <w:tab/>
        <w:t>Speziellen Forderungen betrieblicher Art in Bezug auf den Luftraum und die Ausrüstung (Höhenmesser, Kompass, Transponder)</w:t>
      </w:r>
    </w:p>
    <w:p w:rsidR="00C91C1F" w:rsidRPr="00A4113B" w:rsidRDefault="00C91C1F" w:rsidP="00C91C1F">
      <w:pPr>
        <w:tabs>
          <w:tab w:val="left" w:pos="540"/>
          <w:tab w:val="left" w:pos="567"/>
          <w:tab w:val="left" w:pos="1134"/>
        </w:tabs>
        <w:spacing w:after="120"/>
        <w:ind w:left="1134" w:hanging="1134"/>
        <w:rPr>
          <w:rFonts w:cs="Arial"/>
          <w:color w:val="000000"/>
          <w:sz w:val="20"/>
        </w:rPr>
      </w:pPr>
      <w:r w:rsidRPr="00A4113B">
        <w:rPr>
          <w:rFonts w:cs="Arial"/>
          <w:color w:val="000000"/>
          <w:sz w:val="20"/>
        </w:rPr>
        <w:tab/>
      </w:r>
      <w:sdt>
        <w:sdtPr>
          <w:rPr>
            <w:rFonts w:cs="Arial"/>
            <w:color w:val="000000"/>
            <w:szCs w:val="22"/>
          </w:rPr>
          <w:id w:val="1929534517"/>
          <w14:checkbox>
            <w14:checked w14:val="0"/>
            <w14:checkedState w14:val="2612" w14:font="MS Gothic"/>
            <w14:uncheckedState w14:val="2610" w14:font="MS Gothic"/>
          </w14:checkbox>
        </w:sdtPr>
        <w:sdtEndPr/>
        <w:sdtContent>
          <w:r w:rsidRPr="00A4113B">
            <w:rPr>
              <w:rFonts w:eastAsia="MS Gothic" w:cs="Arial" w:hint="eastAsia"/>
              <w:color w:val="000000"/>
              <w:szCs w:val="22"/>
            </w:rPr>
            <w:t>☐</w:t>
          </w:r>
        </w:sdtContent>
      </w:sdt>
      <w:r w:rsidRPr="00A4113B">
        <w:rPr>
          <w:rFonts w:cs="Arial"/>
          <w:color w:val="000000"/>
          <w:sz w:val="20"/>
        </w:rPr>
        <w:tab/>
        <w:t xml:space="preserve">Betriebsart, Nutzung oder betrieblichen Genehmigungen (RVSM, MNPS, </w:t>
      </w:r>
      <w:r>
        <w:rPr>
          <w:rFonts w:cs="Arial"/>
          <w:color w:val="000000"/>
          <w:sz w:val="20"/>
        </w:rPr>
        <w:t>AWO</w:t>
      </w:r>
      <w:r w:rsidRPr="00A4113B">
        <w:rPr>
          <w:rFonts w:cs="Arial"/>
          <w:color w:val="000000"/>
          <w:sz w:val="20"/>
        </w:rPr>
        <w:t>)</w:t>
      </w:r>
    </w:p>
    <w:p w:rsidR="00C91C1F" w:rsidRPr="00A4113B" w:rsidRDefault="00C91C1F" w:rsidP="00C91C1F">
      <w:pPr>
        <w:tabs>
          <w:tab w:val="left" w:pos="540"/>
        </w:tabs>
        <w:ind w:left="708"/>
        <w:jc w:val="both"/>
        <w:rPr>
          <w:rFonts w:cs="Arial"/>
          <w:color w:val="000000"/>
          <w:sz w:val="20"/>
        </w:rPr>
      </w:pPr>
    </w:p>
    <w:tbl>
      <w:tblPr>
        <w:tblW w:w="974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3261"/>
        <w:gridCol w:w="3827"/>
      </w:tblGrid>
      <w:tr w:rsidR="00C91C1F" w:rsidRPr="00A4113B" w:rsidTr="005A7532">
        <w:tc>
          <w:tcPr>
            <w:tcW w:w="2655" w:type="dxa"/>
            <w:shd w:val="clear" w:color="auto" w:fill="A6A6A6" w:themeFill="background1" w:themeFillShade="A6"/>
            <w:vAlign w:val="center"/>
          </w:tcPr>
          <w:p w:rsidR="00C91C1F" w:rsidRPr="00A4113B" w:rsidRDefault="00C91C1F" w:rsidP="0020214C">
            <w:pPr>
              <w:jc w:val="center"/>
              <w:rPr>
                <w:rFonts w:cs="Arial"/>
                <w:b/>
                <w:color w:val="FFFFFF"/>
                <w:sz w:val="20"/>
              </w:rPr>
            </w:pPr>
            <w:r w:rsidRPr="00A4113B">
              <w:rPr>
                <w:rFonts w:cs="Arial"/>
                <w:b/>
                <w:color w:val="FFFFFF"/>
                <w:sz w:val="20"/>
              </w:rPr>
              <w:t>Instandhaltungs-maßnahme</w:t>
            </w:r>
          </w:p>
        </w:tc>
        <w:tc>
          <w:tcPr>
            <w:tcW w:w="3261" w:type="dxa"/>
            <w:shd w:val="clear" w:color="auto" w:fill="A6A6A6" w:themeFill="background1" w:themeFillShade="A6"/>
            <w:vAlign w:val="center"/>
          </w:tcPr>
          <w:p w:rsidR="00C91C1F" w:rsidRPr="00A4113B" w:rsidRDefault="00C91C1F" w:rsidP="0020214C">
            <w:pPr>
              <w:jc w:val="center"/>
              <w:rPr>
                <w:rFonts w:cs="Arial"/>
                <w:b/>
                <w:color w:val="FFFFFF"/>
                <w:sz w:val="20"/>
              </w:rPr>
            </w:pPr>
            <w:r w:rsidRPr="00A4113B">
              <w:rPr>
                <w:rFonts w:cs="Arial"/>
                <w:b/>
                <w:color w:val="FFFFFF"/>
                <w:sz w:val="20"/>
              </w:rPr>
              <w:t>Referenz/Dokument</w:t>
            </w:r>
          </w:p>
        </w:tc>
        <w:tc>
          <w:tcPr>
            <w:tcW w:w="3827" w:type="dxa"/>
            <w:shd w:val="clear" w:color="auto" w:fill="A6A6A6" w:themeFill="background1" w:themeFillShade="A6"/>
            <w:vAlign w:val="center"/>
          </w:tcPr>
          <w:p w:rsidR="00C91C1F" w:rsidRPr="00A4113B" w:rsidRDefault="00C91C1F" w:rsidP="0020214C">
            <w:pPr>
              <w:jc w:val="center"/>
              <w:rPr>
                <w:rFonts w:cs="Arial"/>
                <w:b/>
                <w:color w:val="FFFFFF"/>
                <w:sz w:val="20"/>
              </w:rPr>
            </w:pPr>
            <w:r w:rsidRPr="00A4113B">
              <w:rPr>
                <w:rFonts w:cs="Arial"/>
                <w:b/>
                <w:color w:val="FFFFFF"/>
                <w:sz w:val="20"/>
              </w:rPr>
              <w:t>Intervall</w:t>
            </w:r>
          </w:p>
        </w:tc>
      </w:tr>
      <w:tr w:rsidR="00DC09F0" w:rsidRPr="00DC09F0" w:rsidTr="005A7532">
        <w:tc>
          <w:tcPr>
            <w:tcW w:w="2655" w:type="dxa"/>
            <w:shd w:val="clear" w:color="auto" w:fill="auto"/>
            <w:vAlign w:val="center"/>
          </w:tcPr>
          <w:p w:rsidR="00C91C1F" w:rsidRPr="00DC09F0" w:rsidRDefault="00DC09F0" w:rsidP="0020214C">
            <w:pPr>
              <w:rPr>
                <w:rFonts w:cs="Arial"/>
                <w:szCs w:val="22"/>
              </w:rPr>
            </w:pPr>
            <w:r w:rsidRPr="00DC09F0">
              <w:rPr>
                <w:rFonts w:cs="Arial"/>
                <w:szCs w:val="22"/>
              </w:rPr>
              <w:t>Lebensdauererhöhung Zelle</w:t>
            </w:r>
          </w:p>
        </w:tc>
        <w:tc>
          <w:tcPr>
            <w:tcW w:w="3261" w:type="dxa"/>
            <w:shd w:val="clear" w:color="auto" w:fill="auto"/>
            <w:vAlign w:val="center"/>
          </w:tcPr>
          <w:p w:rsidR="005A7532" w:rsidRDefault="005A7532" w:rsidP="0020214C">
            <w:pPr>
              <w:rPr>
                <w:rFonts w:cs="Arial"/>
                <w:szCs w:val="22"/>
              </w:rPr>
            </w:pPr>
            <w:r>
              <w:rPr>
                <w:rFonts w:cs="Arial"/>
                <w:szCs w:val="22"/>
              </w:rPr>
              <w:t xml:space="preserve">LTA </w:t>
            </w:r>
            <w:r w:rsidR="007678F9">
              <w:rPr>
                <w:rFonts w:cs="Arial"/>
                <w:szCs w:val="22"/>
              </w:rPr>
              <w:t>199</w:t>
            </w:r>
            <w:r w:rsidR="000C6CFE">
              <w:rPr>
                <w:rFonts w:cs="Arial"/>
                <w:szCs w:val="22"/>
              </w:rPr>
              <w:t>4</w:t>
            </w:r>
            <w:r w:rsidR="003D1818">
              <w:rPr>
                <w:rFonts w:cs="Arial"/>
                <w:szCs w:val="22"/>
              </w:rPr>
              <w:t>-</w:t>
            </w:r>
            <w:r w:rsidR="000C6CFE">
              <w:rPr>
                <w:rFonts w:cs="Arial"/>
                <w:szCs w:val="22"/>
              </w:rPr>
              <w:t>026</w:t>
            </w:r>
            <w:r>
              <w:rPr>
                <w:rFonts w:cs="Arial"/>
                <w:szCs w:val="22"/>
              </w:rPr>
              <w:t xml:space="preserve"> </w:t>
            </w:r>
            <w:r w:rsidR="007678F9">
              <w:rPr>
                <w:rFonts w:cs="Arial"/>
                <w:szCs w:val="22"/>
              </w:rPr>
              <w:t xml:space="preserve">(TM </w:t>
            </w:r>
            <w:r w:rsidR="000C6CFE">
              <w:rPr>
                <w:rFonts w:cs="Arial"/>
                <w:szCs w:val="22"/>
              </w:rPr>
              <w:t>24</w:t>
            </w:r>
            <w:r w:rsidR="007678F9">
              <w:rPr>
                <w:rFonts w:cs="Arial"/>
                <w:szCs w:val="22"/>
              </w:rPr>
              <w:t>)</w:t>
            </w:r>
          </w:p>
          <w:p w:rsidR="00C91C1F" w:rsidRPr="00DC09F0" w:rsidRDefault="00DC09F0" w:rsidP="0020214C">
            <w:pPr>
              <w:rPr>
                <w:rFonts w:cs="Arial"/>
                <w:szCs w:val="22"/>
              </w:rPr>
            </w:pPr>
            <w:r w:rsidRPr="00DC09F0">
              <w:rPr>
                <w:rFonts w:cs="Arial"/>
                <w:szCs w:val="22"/>
              </w:rPr>
              <w:t>Wartungshandbuch</w:t>
            </w:r>
          </w:p>
        </w:tc>
        <w:tc>
          <w:tcPr>
            <w:tcW w:w="3827" w:type="dxa"/>
            <w:shd w:val="clear" w:color="auto" w:fill="auto"/>
            <w:vAlign w:val="center"/>
          </w:tcPr>
          <w:p w:rsidR="00C91C1F" w:rsidRPr="00DC09F0" w:rsidRDefault="005A7532" w:rsidP="007678F9">
            <w:pPr>
              <w:rPr>
                <w:rFonts w:cs="Arial"/>
                <w:szCs w:val="22"/>
              </w:rPr>
            </w:pPr>
            <w:r>
              <w:rPr>
                <w:rFonts w:cs="Arial"/>
                <w:szCs w:val="22"/>
              </w:rPr>
              <w:t xml:space="preserve">bei </w:t>
            </w:r>
            <w:r w:rsidR="00DC09F0" w:rsidRPr="00DC09F0">
              <w:rPr>
                <w:rFonts w:cs="Arial"/>
                <w:szCs w:val="22"/>
              </w:rPr>
              <w:t>3000 h, 6000h</w:t>
            </w:r>
            <w:r>
              <w:rPr>
                <w:rFonts w:cs="Arial"/>
                <w:szCs w:val="22"/>
              </w:rPr>
              <w:t>, 9000 h, 12000 h</w:t>
            </w:r>
          </w:p>
        </w:tc>
      </w:tr>
      <w:tr w:rsidR="005A7532" w:rsidRPr="00DC09F0" w:rsidTr="005A7532">
        <w:tc>
          <w:tcPr>
            <w:tcW w:w="2655" w:type="dxa"/>
            <w:shd w:val="clear" w:color="auto" w:fill="auto"/>
            <w:vAlign w:val="center"/>
          </w:tcPr>
          <w:p w:rsidR="005A7532" w:rsidRDefault="005A7532" w:rsidP="0020214C">
            <w:pPr>
              <w:rPr>
                <w:rFonts w:cs="Arial"/>
                <w:szCs w:val="22"/>
              </w:rPr>
            </w:pPr>
            <w:r>
              <w:rPr>
                <w:rFonts w:cs="Arial"/>
                <w:szCs w:val="22"/>
              </w:rPr>
              <w:t>Kupplungen</w:t>
            </w:r>
          </w:p>
        </w:tc>
        <w:tc>
          <w:tcPr>
            <w:tcW w:w="3261" w:type="dxa"/>
            <w:shd w:val="clear" w:color="auto" w:fill="auto"/>
            <w:vAlign w:val="center"/>
          </w:tcPr>
          <w:p w:rsidR="005A7532" w:rsidRDefault="005A7532" w:rsidP="0020214C">
            <w:pPr>
              <w:rPr>
                <w:rFonts w:cs="Arial"/>
                <w:szCs w:val="22"/>
              </w:rPr>
            </w:pPr>
            <w:r>
              <w:rPr>
                <w:rFonts w:cs="Arial"/>
                <w:szCs w:val="22"/>
              </w:rPr>
              <w:t>LTA 1989-018/3 (TM 1-2001)</w:t>
            </w:r>
          </w:p>
        </w:tc>
        <w:tc>
          <w:tcPr>
            <w:tcW w:w="3827" w:type="dxa"/>
            <w:shd w:val="clear" w:color="auto" w:fill="auto"/>
            <w:vAlign w:val="center"/>
          </w:tcPr>
          <w:p w:rsidR="005A7532" w:rsidRDefault="005A7532" w:rsidP="0020214C">
            <w:pPr>
              <w:rPr>
                <w:rFonts w:cs="Arial"/>
                <w:szCs w:val="22"/>
              </w:rPr>
            </w:pPr>
            <w:r>
              <w:rPr>
                <w:rFonts w:cs="Arial"/>
                <w:szCs w:val="22"/>
              </w:rPr>
              <w:t>2000 Starts</w:t>
            </w:r>
          </w:p>
        </w:tc>
      </w:tr>
      <w:tr w:rsidR="00DC09F0" w:rsidRPr="00DC09F0" w:rsidTr="005A7532">
        <w:tc>
          <w:tcPr>
            <w:tcW w:w="2655" w:type="dxa"/>
            <w:shd w:val="clear" w:color="auto" w:fill="auto"/>
            <w:vAlign w:val="center"/>
          </w:tcPr>
          <w:p w:rsidR="00C91C1F" w:rsidRPr="00DC09F0" w:rsidRDefault="00C91C1F" w:rsidP="0020214C">
            <w:pPr>
              <w:rPr>
                <w:rFonts w:cs="Arial"/>
                <w:szCs w:val="22"/>
              </w:rPr>
            </w:pPr>
          </w:p>
        </w:tc>
        <w:tc>
          <w:tcPr>
            <w:tcW w:w="3261" w:type="dxa"/>
            <w:shd w:val="clear" w:color="auto" w:fill="auto"/>
            <w:vAlign w:val="center"/>
          </w:tcPr>
          <w:p w:rsidR="00C91C1F" w:rsidRPr="00DC09F0" w:rsidRDefault="00C91C1F" w:rsidP="0020214C">
            <w:pPr>
              <w:rPr>
                <w:rFonts w:cs="Arial"/>
                <w:szCs w:val="22"/>
              </w:rPr>
            </w:pPr>
          </w:p>
        </w:tc>
        <w:tc>
          <w:tcPr>
            <w:tcW w:w="3827" w:type="dxa"/>
            <w:shd w:val="clear" w:color="auto" w:fill="auto"/>
            <w:vAlign w:val="center"/>
          </w:tcPr>
          <w:p w:rsidR="00C91C1F" w:rsidRPr="00DC09F0" w:rsidRDefault="00C91C1F" w:rsidP="0020214C">
            <w:pPr>
              <w:rPr>
                <w:rFonts w:cs="Arial"/>
                <w:szCs w:val="22"/>
              </w:rPr>
            </w:pPr>
          </w:p>
        </w:tc>
      </w:tr>
      <w:tr w:rsidR="00DC09F0" w:rsidRPr="00DC09F0" w:rsidTr="005A7532">
        <w:tc>
          <w:tcPr>
            <w:tcW w:w="2655" w:type="dxa"/>
            <w:shd w:val="clear" w:color="auto" w:fill="auto"/>
            <w:vAlign w:val="center"/>
          </w:tcPr>
          <w:p w:rsidR="00C91C1F" w:rsidRPr="00DC09F0" w:rsidRDefault="00C91C1F" w:rsidP="0020214C">
            <w:pPr>
              <w:rPr>
                <w:rFonts w:cs="Arial"/>
                <w:szCs w:val="22"/>
              </w:rPr>
            </w:pPr>
          </w:p>
        </w:tc>
        <w:tc>
          <w:tcPr>
            <w:tcW w:w="3261" w:type="dxa"/>
            <w:shd w:val="clear" w:color="auto" w:fill="auto"/>
            <w:vAlign w:val="center"/>
          </w:tcPr>
          <w:p w:rsidR="00C91C1F" w:rsidRPr="00DC09F0" w:rsidRDefault="00C91C1F" w:rsidP="0020214C">
            <w:pPr>
              <w:rPr>
                <w:rFonts w:cs="Arial"/>
                <w:szCs w:val="22"/>
              </w:rPr>
            </w:pPr>
          </w:p>
        </w:tc>
        <w:tc>
          <w:tcPr>
            <w:tcW w:w="3827" w:type="dxa"/>
            <w:shd w:val="clear" w:color="auto" w:fill="auto"/>
            <w:vAlign w:val="center"/>
          </w:tcPr>
          <w:p w:rsidR="00C91C1F" w:rsidRPr="00DC09F0" w:rsidRDefault="00C91C1F" w:rsidP="0020214C">
            <w:pPr>
              <w:rPr>
                <w:rFonts w:cs="Arial"/>
                <w:szCs w:val="22"/>
              </w:rPr>
            </w:pPr>
          </w:p>
        </w:tc>
      </w:tr>
      <w:tr w:rsidR="00DC09F0" w:rsidRPr="00DC09F0" w:rsidTr="005A7532">
        <w:tc>
          <w:tcPr>
            <w:tcW w:w="2655" w:type="dxa"/>
            <w:shd w:val="clear" w:color="auto" w:fill="auto"/>
            <w:vAlign w:val="center"/>
          </w:tcPr>
          <w:p w:rsidR="00C91C1F" w:rsidRPr="00DC09F0" w:rsidRDefault="00C91C1F" w:rsidP="0020214C">
            <w:pPr>
              <w:rPr>
                <w:rFonts w:cs="Arial"/>
                <w:szCs w:val="22"/>
              </w:rPr>
            </w:pPr>
          </w:p>
        </w:tc>
        <w:tc>
          <w:tcPr>
            <w:tcW w:w="3261" w:type="dxa"/>
            <w:shd w:val="clear" w:color="auto" w:fill="auto"/>
            <w:vAlign w:val="center"/>
          </w:tcPr>
          <w:p w:rsidR="00C91C1F" w:rsidRPr="00DC09F0" w:rsidRDefault="00C91C1F" w:rsidP="0020214C">
            <w:pPr>
              <w:rPr>
                <w:rFonts w:cs="Arial"/>
                <w:szCs w:val="22"/>
              </w:rPr>
            </w:pPr>
          </w:p>
        </w:tc>
        <w:tc>
          <w:tcPr>
            <w:tcW w:w="3827" w:type="dxa"/>
            <w:shd w:val="clear" w:color="auto" w:fill="auto"/>
            <w:vAlign w:val="center"/>
          </w:tcPr>
          <w:p w:rsidR="00C91C1F" w:rsidRPr="00DC09F0" w:rsidRDefault="00C91C1F" w:rsidP="0020214C">
            <w:pPr>
              <w:rPr>
                <w:rFonts w:cs="Arial"/>
                <w:szCs w:val="22"/>
              </w:rPr>
            </w:pPr>
          </w:p>
        </w:tc>
      </w:tr>
      <w:tr w:rsidR="00DC09F0" w:rsidRPr="00DC09F0" w:rsidTr="005A7532">
        <w:tc>
          <w:tcPr>
            <w:tcW w:w="2655" w:type="dxa"/>
            <w:shd w:val="clear" w:color="auto" w:fill="auto"/>
            <w:vAlign w:val="center"/>
          </w:tcPr>
          <w:p w:rsidR="00C91C1F" w:rsidRPr="00DC09F0" w:rsidRDefault="00C91C1F" w:rsidP="0020214C">
            <w:pPr>
              <w:rPr>
                <w:rFonts w:cs="Arial"/>
                <w:szCs w:val="22"/>
              </w:rPr>
            </w:pPr>
          </w:p>
        </w:tc>
        <w:tc>
          <w:tcPr>
            <w:tcW w:w="3261" w:type="dxa"/>
            <w:shd w:val="clear" w:color="auto" w:fill="auto"/>
            <w:vAlign w:val="center"/>
          </w:tcPr>
          <w:p w:rsidR="00C91C1F" w:rsidRPr="00DC09F0" w:rsidRDefault="00C91C1F" w:rsidP="0020214C">
            <w:pPr>
              <w:rPr>
                <w:rFonts w:cs="Arial"/>
                <w:szCs w:val="22"/>
              </w:rPr>
            </w:pPr>
          </w:p>
        </w:tc>
        <w:tc>
          <w:tcPr>
            <w:tcW w:w="3827" w:type="dxa"/>
            <w:shd w:val="clear" w:color="auto" w:fill="auto"/>
            <w:vAlign w:val="center"/>
          </w:tcPr>
          <w:p w:rsidR="00C91C1F" w:rsidRPr="00DC09F0" w:rsidRDefault="00C91C1F" w:rsidP="0020214C">
            <w:pPr>
              <w:rPr>
                <w:rFonts w:cs="Arial"/>
                <w:szCs w:val="22"/>
              </w:rPr>
            </w:pPr>
          </w:p>
        </w:tc>
      </w:tr>
      <w:tr w:rsidR="00DC09F0" w:rsidRPr="00DC09F0" w:rsidTr="005A7532">
        <w:tc>
          <w:tcPr>
            <w:tcW w:w="2655" w:type="dxa"/>
            <w:shd w:val="clear" w:color="auto" w:fill="auto"/>
            <w:vAlign w:val="center"/>
          </w:tcPr>
          <w:p w:rsidR="00C91C1F" w:rsidRPr="00DC09F0" w:rsidRDefault="00C91C1F" w:rsidP="0020214C">
            <w:pPr>
              <w:rPr>
                <w:rFonts w:cs="Arial"/>
                <w:szCs w:val="22"/>
              </w:rPr>
            </w:pPr>
          </w:p>
        </w:tc>
        <w:tc>
          <w:tcPr>
            <w:tcW w:w="3261" w:type="dxa"/>
            <w:shd w:val="clear" w:color="auto" w:fill="auto"/>
            <w:vAlign w:val="center"/>
          </w:tcPr>
          <w:p w:rsidR="00C91C1F" w:rsidRPr="00DC09F0" w:rsidRDefault="00C91C1F" w:rsidP="0020214C">
            <w:pPr>
              <w:rPr>
                <w:rFonts w:cs="Arial"/>
                <w:szCs w:val="22"/>
              </w:rPr>
            </w:pPr>
          </w:p>
        </w:tc>
        <w:tc>
          <w:tcPr>
            <w:tcW w:w="3827" w:type="dxa"/>
            <w:shd w:val="clear" w:color="auto" w:fill="auto"/>
            <w:vAlign w:val="center"/>
          </w:tcPr>
          <w:p w:rsidR="00C91C1F" w:rsidRPr="00DC09F0" w:rsidRDefault="00C91C1F" w:rsidP="0020214C">
            <w:pPr>
              <w:rPr>
                <w:rFonts w:cs="Arial"/>
                <w:szCs w:val="22"/>
              </w:rPr>
            </w:pPr>
          </w:p>
        </w:tc>
      </w:tr>
      <w:tr w:rsidR="00DC09F0" w:rsidRPr="00DC09F0" w:rsidTr="005A7532">
        <w:tc>
          <w:tcPr>
            <w:tcW w:w="2655" w:type="dxa"/>
            <w:shd w:val="clear" w:color="auto" w:fill="auto"/>
            <w:vAlign w:val="center"/>
          </w:tcPr>
          <w:p w:rsidR="00C91C1F" w:rsidRPr="00DC09F0" w:rsidRDefault="00C91C1F" w:rsidP="0020214C">
            <w:pPr>
              <w:rPr>
                <w:rFonts w:cs="Arial"/>
                <w:szCs w:val="22"/>
              </w:rPr>
            </w:pPr>
          </w:p>
        </w:tc>
        <w:tc>
          <w:tcPr>
            <w:tcW w:w="3261" w:type="dxa"/>
            <w:shd w:val="clear" w:color="auto" w:fill="auto"/>
            <w:vAlign w:val="center"/>
          </w:tcPr>
          <w:p w:rsidR="00C91C1F" w:rsidRPr="00DC09F0" w:rsidRDefault="00C91C1F" w:rsidP="0020214C">
            <w:pPr>
              <w:rPr>
                <w:rFonts w:cs="Arial"/>
                <w:szCs w:val="22"/>
              </w:rPr>
            </w:pPr>
          </w:p>
        </w:tc>
        <w:tc>
          <w:tcPr>
            <w:tcW w:w="3827" w:type="dxa"/>
            <w:shd w:val="clear" w:color="auto" w:fill="auto"/>
            <w:vAlign w:val="center"/>
          </w:tcPr>
          <w:p w:rsidR="00C91C1F" w:rsidRPr="00DC09F0" w:rsidRDefault="00C91C1F" w:rsidP="0020214C">
            <w:pPr>
              <w:rPr>
                <w:rFonts w:cs="Arial"/>
                <w:szCs w:val="22"/>
              </w:rPr>
            </w:pPr>
          </w:p>
        </w:tc>
      </w:tr>
      <w:tr w:rsidR="00DC09F0" w:rsidRPr="00DC09F0" w:rsidTr="005A7532">
        <w:tc>
          <w:tcPr>
            <w:tcW w:w="2655" w:type="dxa"/>
            <w:shd w:val="clear" w:color="auto" w:fill="auto"/>
            <w:vAlign w:val="center"/>
          </w:tcPr>
          <w:p w:rsidR="00C91C1F" w:rsidRPr="00DC09F0" w:rsidRDefault="00C91C1F" w:rsidP="0020214C">
            <w:pPr>
              <w:rPr>
                <w:rFonts w:cs="Arial"/>
                <w:szCs w:val="22"/>
              </w:rPr>
            </w:pPr>
          </w:p>
        </w:tc>
        <w:tc>
          <w:tcPr>
            <w:tcW w:w="3261" w:type="dxa"/>
            <w:shd w:val="clear" w:color="auto" w:fill="auto"/>
            <w:vAlign w:val="center"/>
          </w:tcPr>
          <w:p w:rsidR="00C91C1F" w:rsidRPr="00DC09F0" w:rsidRDefault="00C91C1F" w:rsidP="0020214C">
            <w:pPr>
              <w:rPr>
                <w:rFonts w:cs="Arial"/>
                <w:szCs w:val="22"/>
              </w:rPr>
            </w:pPr>
          </w:p>
        </w:tc>
        <w:tc>
          <w:tcPr>
            <w:tcW w:w="3827" w:type="dxa"/>
            <w:shd w:val="clear" w:color="auto" w:fill="auto"/>
            <w:vAlign w:val="center"/>
          </w:tcPr>
          <w:p w:rsidR="00C91C1F" w:rsidRPr="00DC09F0" w:rsidRDefault="00C91C1F" w:rsidP="0020214C">
            <w:pPr>
              <w:rPr>
                <w:rFonts w:cs="Arial"/>
                <w:szCs w:val="22"/>
              </w:rPr>
            </w:pPr>
          </w:p>
        </w:tc>
      </w:tr>
      <w:tr w:rsidR="00DC09F0" w:rsidRPr="00DC09F0" w:rsidTr="005A7532">
        <w:tc>
          <w:tcPr>
            <w:tcW w:w="2655" w:type="dxa"/>
            <w:shd w:val="clear" w:color="auto" w:fill="auto"/>
            <w:vAlign w:val="center"/>
          </w:tcPr>
          <w:p w:rsidR="00C91C1F" w:rsidRPr="00DC09F0" w:rsidRDefault="00C91C1F" w:rsidP="0020214C">
            <w:pPr>
              <w:rPr>
                <w:rFonts w:cs="Arial"/>
                <w:szCs w:val="22"/>
              </w:rPr>
            </w:pPr>
          </w:p>
        </w:tc>
        <w:tc>
          <w:tcPr>
            <w:tcW w:w="3261" w:type="dxa"/>
            <w:shd w:val="clear" w:color="auto" w:fill="auto"/>
            <w:vAlign w:val="center"/>
          </w:tcPr>
          <w:p w:rsidR="00C91C1F" w:rsidRPr="00DC09F0" w:rsidRDefault="00C91C1F" w:rsidP="0020214C">
            <w:pPr>
              <w:rPr>
                <w:rFonts w:cs="Arial"/>
                <w:szCs w:val="22"/>
              </w:rPr>
            </w:pPr>
          </w:p>
        </w:tc>
        <w:tc>
          <w:tcPr>
            <w:tcW w:w="3827" w:type="dxa"/>
            <w:shd w:val="clear" w:color="auto" w:fill="auto"/>
            <w:vAlign w:val="center"/>
          </w:tcPr>
          <w:p w:rsidR="00C91C1F" w:rsidRPr="00DC09F0" w:rsidRDefault="00C91C1F" w:rsidP="0020214C">
            <w:pPr>
              <w:rPr>
                <w:rFonts w:cs="Arial"/>
                <w:szCs w:val="22"/>
              </w:rPr>
            </w:pPr>
          </w:p>
        </w:tc>
      </w:tr>
      <w:tr w:rsidR="00DC09F0" w:rsidRPr="00DC09F0" w:rsidTr="005A7532">
        <w:tc>
          <w:tcPr>
            <w:tcW w:w="2655" w:type="dxa"/>
            <w:shd w:val="clear" w:color="auto" w:fill="auto"/>
            <w:vAlign w:val="center"/>
          </w:tcPr>
          <w:p w:rsidR="00C91C1F" w:rsidRPr="00DC09F0" w:rsidRDefault="00C91C1F" w:rsidP="0020214C">
            <w:pPr>
              <w:rPr>
                <w:rFonts w:cs="Arial"/>
                <w:szCs w:val="22"/>
              </w:rPr>
            </w:pPr>
          </w:p>
        </w:tc>
        <w:tc>
          <w:tcPr>
            <w:tcW w:w="3261" w:type="dxa"/>
            <w:shd w:val="clear" w:color="auto" w:fill="auto"/>
            <w:vAlign w:val="center"/>
          </w:tcPr>
          <w:p w:rsidR="00C91C1F" w:rsidRPr="00DC09F0" w:rsidRDefault="00C91C1F" w:rsidP="0020214C">
            <w:pPr>
              <w:rPr>
                <w:rFonts w:cs="Arial"/>
                <w:szCs w:val="22"/>
              </w:rPr>
            </w:pPr>
          </w:p>
        </w:tc>
        <w:tc>
          <w:tcPr>
            <w:tcW w:w="3827" w:type="dxa"/>
            <w:shd w:val="clear" w:color="auto" w:fill="auto"/>
            <w:vAlign w:val="center"/>
          </w:tcPr>
          <w:p w:rsidR="00C91C1F" w:rsidRPr="00DC09F0" w:rsidRDefault="00C91C1F" w:rsidP="0020214C">
            <w:pPr>
              <w:rPr>
                <w:rFonts w:cs="Arial"/>
                <w:szCs w:val="22"/>
              </w:rPr>
            </w:pPr>
          </w:p>
        </w:tc>
      </w:tr>
      <w:tr w:rsidR="00DC09F0" w:rsidRPr="00DC09F0" w:rsidTr="005A7532">
        <w:tc>
          <w:tcPr>
            <w:tcW w:w="2655" w:type="dxa"/>
            <w:shd w:val="clear" w:color="auto" w:fill="auto"/>
            <w:vAlign w:val="center"/>
          </w:tcPr>
          <w:p w:rsidR="00C91C1F" w:rsidRPr="00DC09F0" w:rsidRDefault="00C91C1F" w:rsidP="0020214C">
            <w:pPr>
              <w:rPr>
                <w:rFonts w:cs="Arial"/>
                <w:szCs w:val="22"/>
              </w:rPr>
            </w:pPr>
          </w:p>
        </w:tc>
        <w:tc>
          <w:tcPr>
            <w:tcW w:w="3261" w:type="dxa"/>
            <w:shd w:val="clear" w:color="auto" w:fill="auto"/>
            <w:vAlign w:val="center"/>
          </w:tcPr>
          <w:p w:rsidR="00C91C1F" w:rsidRPr="00DC09F0" w:rsidRDefault="00C91C1F" w:rsidP="0020214C">
            <w:pPr>
              <w:rPr>
                <w:rFonts w:cs="Arial"/>
                <w:szCs w:val="22"/>
              </w:rPr>
            </w:pPr>
          </w:p>
        </w:tc>
        <w:tc>
          <w:tcPr>
            <w:tcW w:w="3827" w:type="dxa"/>
            <w:shd w:val="clear" w:color="auto" w:fill="auto"/>
            <w:vAlign w:val="center"/>
          </w:tcPr>
          <w:p w:rsidR="00C91C1F" w:rsidRPr="00DC09F0" w:rsidRDefault="00C91C1F" w:rsidP="0020214C">
            <w:pPr>
              <w:rPr>
                <w:rFonts w:cs="Arial"/>
                <w:szCs w:val="22"/>
              </w:rPr>
            </w:pPr>
          </w:p>
        </w:tc>
      </w:tr>
      <w:tr w:rsidR="00DC09F0" w:rsidRPr="00DC09F0" w:rsidTr="005A7532">
        <w:tc>
          <w:tcPr>
            <w:tcW w:w="2655" w:type="dxa"/>
            <w:shd w:val="clear" w:color="auto" w:fill="auto"/>
            <w:vAlign w:val="center"/>
          </w:tcPr>
          <w:p w:rsidR="00C91C1F" w:rsidRPr="00DC09F0" w:rsidRDefault="00C91C1F" w:rsidP="0020214C">
            <w:pPr>
              <w:rPr>
                <w:rFonts w:cs="Arial"/>
                <w:szCs w:val="22"/>
              </w:rPr>
            </w:pPr>
          </w:p>
        </w:tc>
        <w:tc>
          <w:tcPr>
            <w:tcW w:w="3261" w:type="dxa"/>
            <w:shd w:val="clear" w:color="auto" w:fill="auto"/>
            <w:vAlign w:val="center"/>
          </w:tcPr>
          <w:p w:rsidR="00C91C1F" w:rsidRPr="00DC09F0" w:rsidRDefault="00C91C1F" w:rsidP="0020214C">
            <w:pPr>
              <w:rPr>
                <w:rFonts w:cs="Arial"/>
                <w:szCs w:val="22"/>
              </w:rPr>
            </w:pPr>
          </w:p>
        </w:tc>
        <w:tc>
          <w:tcPr>
            <w:tcW w:w="3827" w:type="dxa"/>
            <w:shd w:val="clear" w:color="auto" w:fill="auto"/>
            <w:vAlign w:val="center"/>
          </w:tcPr>
          <w:p w:rsidR="00C91C1F" w:rsidRPr="00DC09F0" w:rsidRDefault="00C91C1F" w:rsidP="0020214C">
            <w:pPr>
              <w:rPr>
                <w:rFonts w:cs="Arial"/>
                <w:szCs w:val="22"/>
              </w:rPr>
            </w:pPr>
          </w:p>
        </w:tc>
      </w:tr>
      <w:tr w:rsidR="00DC09F0" w:rsidRPr="00DC09F0" w:rsidTr="005A7532">
        <w:tc>
          <w:tcPr>
            <w:tcW w:w="2655" w:type="dxa"/>
            <w:shd w:val="clear" w:color="auto" w:fill="auto"/>
            <w:vAlign w:val="center"/>
          </w:tcPr>
          <w:p w:rsidR="00C91C1F" w:rsidRPr="00DC09F0" w:rsidRDefault="00C91C1F" w:rsidP="0020214C">
            <w:pPr>
              <w:rPr>
                <w:rFonts w:cs="Arial"/>
                <w:szCs w:val="22"/>
              </w:rPr>
            </w:pPr>
          </w:p>
        </w:tc>
        <w:tc>
          <w:tcPr>
            <w:tcW w:w="3261" w:type="dxa"/>
            <w:shd w:val="clear" w:color="auto" w:fill="auto"/>
            <w:vAlign w:val="center"/>
          </w:tcPr>
          <w:p w:rsidR="00C91C1F" w:rsidRPr="00DC09F0" w:rsidRDefault="00C91C1F" w:rsidP="0020214C">
            <w:pPr>
              <w:rPr>
                <w:rFonts w:cs="Arial"/>
                <w:szCs w:val="22"/>
              </w:rPr>
            </w:pPr>
          </w:p>
        </w:tc>
        <w:tc>
          <w:tcPr>
            <w:tcW w:w="3827" w:type="dxa"/>
            <w:shd w:val="clear" w:color="auto" w:fill="auto"/>
            <w:vAlign w:val="center"/>
          </w:tcPr>
          <w:p w:rsidR="00C91C1F" w:rsidRPr="00DC09F0" w:rsidRDefault="00C91C1F" w:rsidP="0020214C">
            <w:pPr>
              <w:rPr>
                <w:rFonts w:cs="Arial"/>
                <w:szCs w:val="22"/>
              </w:rPr>
            </w:pPr>
          </w:p>
        </w:tc>
      </w:tr>
    </w:tbl>
    <w:p w:rsidR="00C91C1F" w:rsidRPr="00A4113B" w:rsidRDefault="00C91C1F" w:rsidP="00C91C1F">
      <w:pPr>
        <w:tabs>
          <w:tab w:val="right" w:pos="9639"/>
        </w:tabs>
        <w:jc w:val="both"/>
        <w:rPr>
          <w:rFonts w:cs="Arial"/>
          <w:color w:val="000000"/>
          <w:sz w:val="20"/>
        </w:rPr>
      </w:pPr>
      <w:r>
        <w:rPr>
          <w:rFonts w:cs="Arial"/>
          <w:smallCaps/>
          <w:color w:val="FF0000"/>
          <w:sz w:val="16"/>
          <w:szCs w:val="16"/>
        </w:rPr>
        <w:tab/>
      </w:r>
      <w:r w:rsidRPr="00A4113B">
        <w:rPr>
          <w:rFonts w:cs="Arial"/>
          <w:smallCaps/>
          <w:color w:val="FF0000"/>
          <w:sz w:val="16"/>
          <w:szCs w:val="16"/>
        </w:rPr>
        <w:t>AMC M.A.302(</w:t>
      </w:r>
      <w:r w:rsidRPr="00A4113B">
        <w:rPr>
          <w:rFonts w:cs="Arial"/>
          <w:color w:val="FF0000"/>
          <w:sz w:val="16"/>
          <w:szCs w:val="16"/>
        </w:rPr>
        <w:t>e</w:t>
      </w:r>
      <w:r w:rsidRPr="00A4113B">
        <w:rPr>
          <w:rFonts w:cs="Arial"/>
          <w:smallCaps/>
          <w:color w:val="FF0000"/>
          <w:sz w:val="16"/>
          <w:szCs w:val="16"/>
        </w:rPr>
        <w:t>) P</w:t>
      </w:r>
      <w:r w:rsidRPr="00A4113B">
        <w:rPr>
          <w:rFonts w:cs="Arial"/>
          <w:color w:val="FF0000"/>
          <w:sz w:val="16"/>
          <w:szCs w:val="16"/>
        </w:rPr>
        <w:t>unkt</w:t>
      </w:r>
      <w:r w:rsidRPr="00A4113B">
        <w:rPr>
          <w:rFonts w:cs="Arial"/>
          <w:smallCaps/>
          <w:color w:val="FF0000"/>
          <w:sz w:val="16"/>
          <w:szCs w:val="16"/>
        </w:rPr>
        <w:t xml:space="preserve"> 4</w:t>
      </w:r>
    </w:p>
    <w:p w:rsidR="00C91C1F" w:rsidRPr="00A4113B" w:rsidRDefault="00A4113B" w:rsidP="00C91C1F">
      <w:pPr>
        <w:overflowPunct/>
        <w:autoSpaceDE/>
        <w:autoSpaceDN/>
        <w:adjustRightInd/>
        <w:spacing w:after="240"/>
        <w:ind w:left="709" w:hanging="709"/>
        <w:textAlignment w:val="auto"/>
        <w:rPr>
          <w:rFonts w:asciiTheme="majorHAnsi" w:eastAsiaTheme="majorEastAsia" w:hAnsiTheme="majorHAnsi" w:cstheme="majorBidi"/>
          <w:b/>
          <w:bCs/>
          <w:color w:val="365F91" w:themeColor="accent1" w:themeShade="BF"/>
          <w:sz w:val="24"/>
          <w:szCs w:val="24"/>
          <w:u w:val="single"/>
        </w:rPr>
      </w:pPr>
      <w:r w:rsidRPr="00A4113B">
        <w:rPr>
          <w:smallCaps/>
          <w:sz w:val="24"/>
          <w:szCs w:val="24"/>
        </w:rPr>
        <w:br w:type="page"/>
      </w:r>
      <w:r w:rsidRPr="00A4113B">
        <w:rPr>
          <w:rFonts w:asciiTheme="majorHAnsi" w:eastAsiaTheme="majorEastAsia" w:hAnsiTheme="majorHAnsi" w:cstheme="majorBidi"/>
          <w:b/>
          <w:bCs/>
          <w:smallCaps/>
          <w:color w:val="365F91" w:themeColor="accent1" w:themeShade="BF"/>
          <w:sz w:val="24"/>
          <w:szCs w:val="24"/>
        </w:rPr>
        <w:lastRenderedPageBreak/>
        <w:t>5.</w:t>
      </w:r>
      <w:r w:rsidRPr="00A4113B">
        <w:rPr>
          <w:rFonts w:asciiTheme="majorHAnsi" w:eastAsiaTheme="majorEastAsia" w:hAnsiTheme="majorHAnsi" w:cstheme="majorBidi"/>
          <w:b/>
          <w:bCs/>
          <w:smallCaps/>
          <w:color w:val="365F91" w:themeColor="accent1" w:themeShade="BF"/>
          <w:sz w:val="24"/>
          <w:szCs w:val="24"/>
        </w:rPr>
        <w:tab/>
      </w:r>
      <w:r w:rsidR="00C91C1F" w:rsidRPr="00A4113B">
        <w:rPr>
          <w:rFonts w:asciiTheme="majorHAnsi" w:eastAsiaTheme="majorEastAsia" w:hAnsiTheme="majorHAnsi" w:cstheme="majorBidi"/>
          <w:b/>
          <w:bCs/>
          <w:color w:val="365F91" w:themeColor="accent1" w:themeShade="BF"/>
          <w:sz w:val="24"/>
          <w:szCs w:val="24"/>
        </w:rPr>
        <w:t>Instandhaltung</w:t>
      </w:r>
      <w:r w:rsidR="00C91C1F">
        <w:rPr>
          <w:rFonts w:asciiTheme="majorHAnsi" w:eastAsiaTheme="majorEastAsia" w:hAnsiTheme="majorHAnsi" w:cstheme="majorBidi"/>
          <w:b/>
          <w:bCs/>
          <w:color w:val="365F91" w:themeColor="accent1" w:themeShade="BF"/>
          <w:sz w:val="24"/>
          <w:szCs w:val="24"/>
        </w:rPr>
        <w:t>s</w:t>
      </w:r>
      <w:r w:rsidR="00C91C1F" w:rsidRPr="00A4113B">
        <w:rPr>
          <w:rFonts w:asciiTheme="majorHAnsi" w:eastAsiaTheme="majorEastAsia" w:hAnsiTheme="majorHAnsi" w:cstheme="majorBidi"/>
          <w:b/>
          <w:bCs/>
          <w:color w:val="365F91" w:themeColor="accent1" w:themeShade="BF"/>
          <w:sz w:val="24"/>
          <w:szCs w:val="24"/>
        </w:rPr>
        <w:t>maßnahmen auf der Basis von Wartungshandbüchern,</w:t>
      </w:r>
      <w:r w:rsidR="00C91C1F">
        <w:rPr>
          <w:rFonts w:asciiTheme="majorHAnsi" w:eastAsiaTheme="majorEastAsia" w:hAnsiTheme="majorHAnsi" w:cstheme="majorBidi"/>
          <w:b/>
          <w:bCs/>
          <w:color w:val="365F91" w:themeColor="accent1" w:themeShade="BF"/>
          <w:sz w:val="24"/>
          <w:szCs w:val="24"/>
        </w:rPr>
        <w:br/>
      </w:r>
      <w:r w:rsidR="00C91C1F" w:rsidRPr="00A4113B">
        <w:rPr>
          <w:rFonts w:asciiTheme="majorHAnsi" w:eastAsiaTheme="majorEastAsia" w:hAnsiTheme="majorHAnsi" w:cstheme="majorBidi"/>
          <w:b/>
          <w:bCs/>
          <w:color w:val="365F91" w:themeColor="accent1" w:themeShade="BF"/>
          <w:sz w:val="24"/>
          <w:szCs w:val="24"/>
        </w:rPr>
        <w:t>Empfeh</w:t>
      </w:r>
      <w:r w:rsidR="00C91C1F">
        <w:rPr>
          <w:rFonts w:asciiTheme="majorHAnsi" w:eastAsiaTheme="majorEastAsia" w:hAnsiTheme="majorHAnsi" w:cstheme="majorBidi"/>
          <w:b/>
          <w:bCs/>
          <w:color w:val="365F91" w:themeColor="accent1" w:themeShade="BF"/>
          <w:sz w:val="24"/>
          <w:szCs w:val="24"/>
        </w:rPr>
        <w:t xml:space="preserve">lungen </w:t>
      </w:r>
      <w:r w:rsidR="00C91C1F" w:rsidRPr="00A4113B">
        <w:rPr>
          <w:rFonts w:asciiTheme="majorHAnsi" w:eastAsiaTheme="majorEastAsia" w:hAnsiTheme="majorHAnsi" w:cstheme="majorBidi"/>
          <w:b/>
          <w:bCs/>
          <w:color w:val="365F91" w:themeColor="accent1" w:themeShade="BF"/>
          <w:sz w:val="24"/>
          <w:szCs w:val="24"/>
        </w:rPr>
        <w:t>in Technischen Mitteilungen, Service Bulletins, Service Letters und deren Abweichungen</w:t>
      </w:r>
    </w:p>
    <w:p w:rsidR="006D686E" w:rsidRPr="00A4113B" w:rsidRDefault="006D686E" w:rsidP="00A95E0B">
      <w:pPr>
        <w:keepLines/>
        <w:spacing w:before="120" w:after="120"/>
        <w:outlineLvl w:val="0"/>
        <w:rPr>
          <w:rFonts w:eastAsiaTheme="majorEastAsia" w:cs="Arial"/>
          <w:bCs/>
          <w:sz w:val="20"/>
        </w:rPr>
      </w:pPr>
      <w:r>
        <w:rPr>
          <w:rFonts w:eastAsiaTheme="majorEastAsia" w:cs="Arial"/>
          <w:bCs/>
          <w:sz w:val="20"/>
        </w:rPr>
        <w:t>Sofern zutreffend, sollten f</w:t>
      </w:r>
      <w:r w:rsidRPr="00A4113B">
        <w:rPr>
          <w:rFonts w:eastAsiaTheme="majorEastAsia" w:cs="Arial"/>
          <w:bCs/>
          <w:sz w:val="20"/>
        </w:rPr>
        <w:t>olg</w:t>
      </w:r>
      <w:r>
        <w:rPr>
          <w:rFonts w:eastAsiaTheme="majorEastAsia" w:cs="Arial"/>
          <w:bCs/>
          <w:sz w:val="20"/>
        </w:rPr>
        <w:t>ende Instandhaltungsanweisungen</w:t>
      </w:r>
      <w:r w:rsidRPr="00A4113B">
        <w:rPr>
          <w:rFonts w:eastAsiaTheme="majorEastAsia" w:cs="Arial"/>
          <w:bCs/>
          <w:sz w:val="20"/>
        </w:rPr>
        <w:t xml:space="preserve"> auf</w:t>
      </w:r>
      <w:r>
        <w:rPr>
          <w:rFonts w:eastAsiaTheme="majorEastAsia" w:cs="Arial"/>
          <w:bCs/>
          <w:sz w:val="20"/>
        </w:rPr>
        <w:t>ge</w:t>
      </w:r>
      <w:r w:rsidRPr="00A4113B">
        <w:rPr>
          <w:rFonts w:eastAsiaTheme="majorEastAsia" w:cs="Arial"/>
          <w:bCs/>
          <w:sz w:val="20"/>
        </w:rPr>
        <w:t>führ</w:t>
      </w:r>
      <w:r>
        <w:rPr>
          <w:rFonts w:eastAsiaTheme="majorEastAsia" w:cs="Arial"/>
          <w:bCs/>
          <w:sz w:val="20"/>
        </w:rPr>
        <w:t>t werden</w:t>
      </w:r>
      <w:r w:rsidRPr="00A4113B">
        <w:rPr>
          <w:rFonts w:eastAsiaTheme="majorEastAsia" w:cs="Arial"/>
          <w:bCs/>
          <w:sz w:val="20"/>
        </w:rPr>
        <w:t>:</w:t>
      </w:r>
    </w:p>
    <w:p w:rsidR="006D686E" w:rsidRDefault="006D686E" w:rsidP="006D686E">
      <w:pPr>
        <w:keepLines/>
        <w:numPr>
          <w:ilvl w:val="0"/>
          <w:numId w:val="34"/>
        </w:numPr>
        <w:tabs>
          <w:tab w:val="left" w:pos="709"/>
        </w:tabs>
        <w:spacing w:after="120"/>
        <w:ind w:left="708"/>
        <w:jc w:val="both"/>
        <w:outlineLvl w:val="0"/>
        <w:rPr>
          <w:rFonts w:eastAsiaTheme="majorEastAsia" w:cs="Arial"/>
          <w:bCs/>
          <w:sz w:val="20"/>
        </w:rPr>
      </w:pPr>
      <w:r w:rsidRPr="00A4113B">
        <w:rPr>
          <w:rFonts w:eastAsiaTheme="majorEastAsia" w:cs="Arial"/>
          <w:bCs/>
          <w:sz w:val="20"/>
        </w:rPr>
        <w:t>Komponenten</w:t>
      </w:r>
      <w:r>
        <w:rPr>
          <w:rFonts w:eastAsiaTheme="majorEastAsia" w:cs="Arial"/>
          <w:bCs/>
          <w:sz w:val="20"/>
        </w:rPr>
        <w:t xml:space="preserve"> </w:t>
      </w:r>
      <w:r w:rsidRPr="00A4113B">
        <w:rPr>
          <w:rFonts w:eastAsiaTheme="majorEastAsia" w:cs="Arial"/>
          <w:bCs/>
          <w:sz w:val="20"/>
        </w:rPr>
        <w:t xml:space="preserve">mit Überholungs- (TBO) oder Austausch- (TCI) Intervallen wie </w:t>
      </w:r>
      <w:r w:rsidR="00A15BFC">
        <w:rPr>
          <w:rFonts w:eastAsiaTheme="majorEastAsia" w:cs="Arial"/>
          <w:bCs/>
          <w:sz w:val="20"/>
        </w:rPr>
        <w:t xml:space="preserve">Triebwerk, Propeller, Propellerregler, </w:t>
      </w:r>
      <w:r w:rsidRPr="00A4113B">
        <w:rPr>
          <w:rFonts w:eastAsiaTheme="majorEastAsia" w:cs="Arial"/>
          <w:bCs/>
          <w:sz w:val="20"/>
        </w:rPr>
        <w:t>Zündmagnete, Kraftstoffpumpen, Schlauchleitungen, Anschnallgurte, Steuersei</w:t>
      </w:r>
      <w:r>
        <w:rPr>
          <w:rFonts w:eastAsiaTheme="majorEastAsia" w:cs="Arial"/>
          <w:bCs/>
          <w:sz w:val="20"/>
        </w:rPr>
        <w:t>le, Schleppkupplungen usw.</w:t>
      </w:r>
    </w:p>
    <w:p w:rsidR="006D686E" w:rsidRPr="00A4113B" w:rsidRDefault="006D686E" w:rsidP="00A15BFC">
      <w:pPr>
        <w:keepLines/>
        <w:tabs>
          <w:tab w:val="left" w:pos="709"/>
        </w:tabs>
        <w:spacing w:after="600"/>
        <w:jc w:val="both"/>
        <w:outlineLvl w:val="0"/>
        <w:rPr>
          <w:rFonts w:eastAsiaTheme="majorEastAsia" w:cs="Arial"/>
          <w:bCs/>
          <w:sz w:val="20"/>
        </w:rPr>
      </w:pPr>
      <w:r>
        <w:rPr>
          <w:rFonts w:eastAsiaTheme="majorEastAsia" w:cs="Arial"/>
          <w:bCs/>
          <w:sz w:val="20"/>
        </w:rPr>
        <w:t>Auch kann angegeben werden, ob der Empfehlung gefolgt wird oder ob alternative Instandhaltungsmaßnehmen durchgeführt werden.</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977"/>
        <w:gridCol w:w="1335"/>
        <w:gridCol w:w="2041"/>
        <w:gridCol w:w="2043"/>
      </w:tblGrid>
      <w:tr w:rsidR="00CB6F34" w:rsidRPr="00A4113B" w:rsidTr="009A3986">
        <w:trPr>
          <w:tblHeader/>
        </w:trPr>
        <w:tc>
          <w:tcPr>
            <w:tcW w:w="4786" w:type="dxa"/>
            <w:gridSpan w:val="2"/>
            <w:shd w:val="clear" w:color="auto" w:fill="A6A6A6" w:themeFill="background1" w:themeFillShade="A6"/>
            <w:vAlign w:val="center"/>
          </w:tcPr>
          <w:p w:rsidR="00CB6F34" w:rsidRPr="00A4113B" w:rsidRDefault="00CB6F34" w:rsidP="00814E0F">
            <w:pPr>
              <w:jc w:val="center"/>
              <w:rPr>
                <w:rFonts w:cs="Arial"/>
                <w:b/>
                <w:color w:val="FFFFFF"/>
                <w:sz w:val="20"/>
              </w:rPr>
            </w:pPr>
            <w:r w:rsidRPr="00A4113B">
              <w:rPr>
                <w:rFonts w:cs="Arial"/>
                <w:b/>
                <w:color w:val="FFFFFF"/>
                <w:sz w:val="20"/>
              </w:rPr>
              <w:t>Maßnahmen des Halters der Musterzulassung</w:t>
            </w:r>
          </w:p>
        </w:tc>
        <w:tc>
          <w:tcPr>
            <w:tcW w:w="1335" w:type="dxa"/>
            <w:shd w:val="clear" w:color="auto" w:fill="A6A6A6" w:themeFill="background1" w:themeFillShade="A6"/>
            <w:vAlign w:val="center"/>
          </w:tcPr>
          <w:p w:rsidR="00CB6F34" w:rsidRPr="00A4113B" w:rsidRDefault="00CB6F34" w:rsidP="00814E0F">
            <w:pPr>
              <w:jc w:val="center"/>
              <w:rPr>
                <w:rFonts w:cs="Arial"/>
                <w:b/>
                <w:color w:val="FFFFFF"/>
                <w:sz w:val="20"/>
              </w:rPr>
            </w:pPr>
          </w:p>
        </w:tc>
        <w:tc>
          <w:tcPr>
            <w:tcW w:w="4084" w:type="dxa"/>
            <w:gridSpan w:val="2"/>
            <w:shd w:val="clear" w:color="auto" w:fill="A6A6A6" w:themeFill="background1" w:themeFillShade="A6"/>
            <w:vAlign w:val="center"/>
          </w:tcPr>
          <w:p w:rsidR="00CB6F34" w:rsidRPr="00A4113B" w:rsidRDefault="00CB6F34" w:rsidP="00814E0F">
            <w:pPr>
              <w:jc w:val="center"/>
              <w:rPr>
                <w:rFonts w:cs="Arial"/>
                <w:b/>
                <w:color w:val="FFFFFF"/>
                <w:sz w:val="20"/>
              </w:rPr>
            </w:pPr>
            <w:r w:rsidRPr="00A4113B">
              <w:rPr>
                <w:rFonts w:cs="Arial"/>
                <w:b/>
                <w:color w:val="FFFFFF"/>
                <w:sz w:val="20"/>
              </w:rPr>
              <w:t>Abweichungen</w:t>
            </w:r>
          </w:p>
        </w:tc>
      </w:tr>
      <w:tr w:rsidR="00CB6F34" w:rsidRPr="00A4113B" w:rsidTr="009A3986">
        <w:trPr>
          <w:tblHeader/>
        </w:trPr>
        <w:tc>
          <w:tcPr>
            <w:tcW w:w="1809" w:type="dxa"/>
            <w:shd w:val="clear" w:color="auto" w:fill="A6A6A6" w:themeFill="background1" w:themeFillShade="A6"/>
            <w:vAlign w:val="center"/>
          </w:tcPr>
          <w:p w:rsidR="00CB6F34" w:rsidRPr="00A4113B" w:rsidRDefault="00CB6F34" w:rsidP="00814E0F">
            <w:pPr>
              <w:jc w:val="center"/>
              <w:rPr>
                <w:rFonts w:cs="Arial"/>
                <w:b/>
                <w:color w:val="FFFFFF"/>
                <w:sz w:val="20"/>
              </w:rPr>
            </w:pPr>
            <w:r w:rsidRPr="00A4113B">
              <w:rPr>
                <w:rFonts w:cs="Arial"/>
                <w:b/>
                <w:color w:val="FFFFFF"/>
                <w:sz w:val="20"/>
              </w:rPr>
              <w:t>Komponente</w:t>
            </w:r>
          </w:p>
        </w:tc>
        <w:tc>
          <w:tcPr>
            <w:tcW w:w="2977" w:type="dxa"/>
            <w:shd w:val="clear" w:color="auto" w:fill="A6A6A6" w:themeFill="background1" w:themeFillShade="A6"/>
            <w:vAlign w:val="center"/>
          </w:tcPr>
          <w:p w:rsidR="00CB6F34" w:rsidRPr="00A4113B" w:rsidRDefault="00CB6F34" w:rsidP="00814E0F">
            <w:pPr>
              <w:jc w:val="center"/>
              <w:rPr>
                <w:rFonts w:cs="Arial"/>
                <w:b/>
                <w:color w:val="FFFFFF"/>
                <w:sz w:val="20"/>
              </w:rPr>
            </w:pPr>
            <w:r w:rsidRPr="00A4113B">
              <w:rPr>
                <w:rFonts w:cs="Arial"/>
                <w:b/>
                <w:color w:val="FFFFFF"/>
                <w:sz w:val="20"/>
              </w:rPr>
              <w:t>Vorgabe des Halters der Musterzulassung</w:t>
            </w:r>
          </w:p>
        </w:tc>
        <w:tc>
          <w:tcPr>
            <w:tcW w:w="1335" w:type="dxa"/>
            <w:shd w:val="clear" w:color="auto" w:fill="A6A6A6" w:themeFill="background1" w:themeFillShade="A6"/>
            <w:vAlign w:val="center"/>
          </w:tcPr>
          <w:p w:rsidR="00CB6F34" w:rsidRPr="00A4113B" w:rsidRDefault="00CB6F34" w:rsidP="00814E0F">
            <w:pPr>
              <w:jc w:val="center"/>
              <w:rPr>
                <w:rFonts w:cs="Arial"/>
                <w:b/>
                <w:color w:val="FFFFFF"/>
                <w:sz w:val="20"/>
              </w:rPr>
            </w:pPr>
            <w:r w:rsidRPr="00A4113B">
              <w:rPr>
                <w:rFonts w:cs="Arial"/>
                <w:b/>
                <w:color w:val="FFFFFF"/>
                <w:sz w:val="20"/>
              </w:rPr>
              <w:t>Übernahme</w:t>
            </w:r>
          </w:p>
          <w:p w:rsidR="00CB6F34" w:rsidRPr="00A4113B" w:rsidRDefault="00CB6F34" w:rsidP="00814E0F">
            <w:pPr>
              <w:jc w:val="center"/>
              <w:rPr>
                <w:rFonts w:cs="Arial"/>
                <w:b/>
                <w:color w:val="FFFFFF"/>
                <w:sz w:val="20"/>
              </w:rPr>
            </w:pPr>
            <w:r w:rsidRPr="00A4113B">
              <w:rPr>
                <w:rFonts w:cs="Arial"/>
                <w:b/>
                <w:color w:val="FFFFFF"/>
                <w:sz w:val="20"/>
              </w:rPr>
              <w:t>ja/nein</w:t>
            </w:r>
          </w:p>
        </w:tc>
        <w:tc>
          <w:tcPr>
            <w:tcW w:w="2041" w:type="dxa"/>
            <w:shd w:val="clear" w:color="auto" w:fill="A6A6A6" w:themeFill="background1" w:themeFillShade="A6"/>
            <w:vAlign w:val="center"/>
          </w:tcPr>
          <w:p w:rsidR="00CB6F34" w:rsidRPr="00A4113B" w:rsidRDefault="00CB6F34" w:rsidP="00814E0F">
            <w:pPr>
              <w:jc w:val="center"/>
              <w:rPr>
                <w:rFonts w:cs="Arial"/>
                <w:b/>
                <w:color w:val="FFFFFF"/>
                <w:sz w:val="20"/>
              </w:rPr>
            </w:pPr>
            <w:r w:rsidRPr="00A4113B">
              <w:rPr>
                <w:rFonts w:cs="Arial"/>
                <w:b/>
                <w:color w:val="FFFFFF"/>
                <w:sz w:val="20"/>
              </w:rPr>
              <w:t xml:space="preserve">Alternative Maßnahme </w:t>
            </w:r>
          </w:p>
        </w:tc>
        <w:tc>
          <w:tcPr>
            <w:tcW w:w="2043" w:type="dxa"/>
            <w:shd w:val="clear" w:color="auto" w:fill="A6A6A6" w:themeFill="background1" w:themeFillShade="A6"/>
            <w:vAlign w:val="center"/>
          </w:tcPr>
          <w:p w:rsidR="00CB6F34" w:rsidRPr="00A4113B" w:rsidRDefault="00CB6F34" w:rsidP="00814E0F">
            <w:pPr>
              <w:jc w:val="center"/>
              <w:rPr>
                <w:rFonts w:cs="Arial"/>
                <w:b/>
                <w:color w:val="FFFFFF"/>
                <w:sz w:val="20"/>
              </w:rPr>
            </w:pPr>
            <w:r w:rsidRPr="00A4113B">
              <w:rPr>
                <w:rFonts w:cs="Arial"/>
                <w:b/>
                <w:color w:val="FFFFFF"/>
                <w:sz w:val="20"/>
              </w:rPr>
              <w:t>Intervall der alternativen Maßnahme</w:t>
            </w:r>
          </w:p>
        </w:tc>
      </w:tr>
      <w:tr w:rsidR="009A3986" w:rsidRPr="007259A7" w:rsidTr="009A3986">
        <w:tc>
          <w:tcPr>
            <w:tcW w:w="1809" w:type="dxa"/>
            <w:shd w:val="clear" w:color="auto" w:fill="auto"/>
            <w:vAlign w:val="center"/>
          </w:tcPr>
          <w:p w:rsidR="00CB6F34" w:rsidRPr="007259A7" w:rsidRDefault="009A3986" w:rsidP="00814E0F">
            <w:pPr>
              <w:rPr>
                <w:rFonts w:cs="Arial"/>
                <w:szCs w:val="22"/>
              </w:rPr>
            </w:pPr>
            <w:r w:rsidRPr="007259A7">
              <w:rPr>
                <w:rFonts w:cs="Arial"/>
                <w:szCs w:val="22"/>
              </w:rPr>
              <w:t>Schleppkupplungen</w:t>
            </w:r>
          </w:p>
        </w:tc>
        <w:tc>
          <w:tcPr>
            <w:tcW w:w="2977" w:type="dxa"/>
            <w:shd w:val="clear" w:color="auto" w:fill="auto"/>
            <w:vAlign w:val="center"/>
          </w:tcPr>
          <w:p w:rsidR="00CB6F34" w:rsidRPr="007259A7" w:rsidRDefault="009A3986" w:rsidP="00814E0F">
            <w:pPr>
              <w:rPr>
                <w:rFonts w:cs="Arial"/>
                <w:szCs w:val="22"/>
              </w:rPr>
            </w:pPr>
            <w:r w:rsidRPr="007259A7">
              <w:rPr>
                <w:rFonts w:cs="Arial"/>
                <w:szCs w:val="22"/>
              </w:rPr>
              <w:t>Überholung nach 4 Jahren</w:t>
            </w:r>
          </w:p>
        </w:tc>
        <w:tc>
          <w:tcPr>
            <w:tcW w:w="1335" w:type="dxa"/>
            <w:vAlign w:val="center"/>
          </w:tcPr>
          <w:p w:rsidR="00CB6F34" w:rsidRPr="007259A7" w:rsidRDefault="009A3986" w:rsidP="009A3986">
            <w:pPr>
              <w:jc w:val="center"/>
              <w:rPr>
                <w:rFonts w:cs="Arial"/>
                <w:szCs w:val="22"/>
              </w:rPr>
            </w:pPr>
            <w:r w:rsidRPr="007259A7">
              <w:rPr>
                <w:rFonts w:cs="Arial"/>
                <w:szCs w:val="22"/>
              </w:rPr>
              <w:t>nein</w:t>
            </w:r>
          </w:p>
        </w:tc>
        <w:tc>
          <w:tcPr>
            <w:tcW w:w="2041" w:type="dxa"/>
            <w:shd w:val="clear" w:color="auto" w:fill="auto"/>
            <w:vAlign w:val="center"/>
          </w:tcPr>
          <w:p w:rsidR="00CB6F34" w:rsidRPr="007259A7" w:rsidRDefault="009A3986" w:rsidP="00814E0F">
            <w:pPr>
              <w:rPr>
                <w:rFonts w:cs="Arial"/>
                <w:szCs w:val="22"/>
              </w:rPr>
            </w:pPr>
            <w:r w:rsidRPr="007259A7">
              <w:rPr>
                <w:rFonts w:cs="Arial"/>
                <w:szCs w:val="22"/>
              </w:rPr>
              <w:t>Kontrolle auf Funktion und Sauberkeit bis 2000 Starts</w:t>
            </w:r>
          </w:p>
        </w:tc>
        <w:tc>
          <w:tcPr>
            <w:tcW w:w="2043" w:type="dxa"/>
            <w:shd w:val="clear" w:color="auto" w:fill="auto"/>
            <w:vAlign w:val="center"/>
          </w:tcPr>
          <w:p w:rsidR="00CB6F34" w:rsidRPr="007259A7" w:rsidRDefault="009A3986" w:rsidP="00814E0F">
            <w:pPr>
              <w:rPr>
                <w:rFonts w:cs="Arial"/>
                <w:szCs w:val="22"/>
              </w:rPr>
            </w:pPr>
            <w:r w:rsidRPr="007259A7">
              <w:rPr>
                <w:rFonts w:cs="Arial"/>
                <w:szCs w:val="22"/>
              </w:rPr>
              <w:t>jährlich</w:t>
            </w:r>
          </w:p>
        </w:tc>
      </w:tr>
      <w:tr w:rsidR="009A3986" w:rsidRPr="007259A7" w:rsidTr="009A3986">
        <w:tc>
          <w:tcPr>
            <w:tcW w:w="1809" w:type="dxa"/>
            <w:shd w:val="clear" w:color="auto" w:fill="auto"/>
            <w:vAlign w:val="center"/>
          </w:tcPr>
          <w:p w:rsidR="00CB6F34" w:rsidRPr="007259A7" w:rsidRDefault="009A3986" w:rsidP="00814E0F">
            <w:pPr>
              <w:rPr>
                <w:rFonts w:cs="Arial"/>
                <w:szCs w:val="22"/>
              </w:rPr>
            </w:pPr>
            <w:r w:rsidRPr="007259A7">
              <w:rPr>
                <w:rFonts w:cs="Arial"/>
                <w:szCs w:val="22"/>
              </w:rPr>
              <w:t>Fahrtmesser</w:t>
            </w:r>
          </w:p>
        </w:tc>
        <w:tc>
          <w:tcPr>
            <w:tcW w:w="2977" w:type="dxa"/>
            <w:shd w:val="clear" w:color="auto" w:fill="auto"/>
            <w:vAlign w:val="center"/>
          </w:tcPr>
          <w:p w:rsidR="00CB6F34" w:rsidRPr="007259A7" w:rsidRDefault="009A3986" w:rsidP="00814E0F">
            <w:pPr>
              <w:rPr>
                <w:rFonts w:cs="Arial"/>
                <w:szCs w:val="22"/>
              </w:rPr>
            </w:pPr>
            <w:r w:rsidRPr="007259A7">
              <w:rPr>
                <w:rFonts w:cs="Arial"/>
                <w:szCs w:val="22"/>
              </w:rPr>
              <w:t>Überprüfung nach 5 Jahren</w:t>
            </w:r>
          </w:p>
        </w:tc>
        <w:tc>
          <w:tcPr>
            <w:tcW w:w="1335" w:type="dxa"/>
            <w:vAlign w:val="center"/>
          </w:tcPr>
          <w:p w:rsidR="00CB6F34" w:rsidRPr="007259A7" w:rsidRDefault="009A3986" w:rsidP="009A3986">
            <w:pPr>
              <w:jc w:val="center"/>
              <w:rPr>
                <w:rFonts w:cs="Arial"/>
                <w:szCs w:val="22"/>
              </w:rPr>
            </w:pPr>
            <w:r w:rsidRPr="007259A7">
              <w:rPr>
                <w:rFonts w:cs="Arial"/>
                <w:szCs w:val="22"/>
              </w:rPr>
              <w:t>nein</w:t>
            </w:r>
          </w:p>
        </w:tc>
        <w:tc>
          <w:tcPr>
            <w:tcW w:w="2041" w:type="dxa"/>
            <w:shd w:val="clear" w:color="auto" w:fill="auto"/>
            <w:vAlign w:val="center"/>
          </w:tcPr>
          <w:p w:rsidR="00CB6F34" w:rsidRPr="007259A7" w:rsidRDefault="009A3986" w:rsidP="00814E0F">
            <w:pPr>
              <w:rPr>
                <w:rFonts w:cs="Arial"/>
                <w:szCs w:val="22"/>
              </w:rPr>
            </w:pPr>
            <w:r w:rsidRPr="007259A7">
              <w:rPr>
                <w:rFonts w:cs="Arial"/>
                <w:szCs w:val="22"/>
              </w:rPr>
              <w:t>Funktions- und Dichtigkeitsprüfung</w:t>
            </w:r>
          </w:p>
        </w:tc>
        <w:tc>
          <w:tcPr>
            <w:tcW w:w="2043" w:type="dxa"/>
            <w:shd w:val="clear" w:color="auto" w:fill="auto"/>
            <w:vAlign w:val="center"/>
          </w:tcPr>
          <w:p w:rsidR="00CB6F34" w:rsidRPr="007259A7" w:rsidRDefault="009A3986" w:rsidP="00814E0F">
            <w:pPr>
              <w:rPr>
                <w:rFonts w:cs="Arial"/>
                <w:szCs w:val="22"/>
              </w:rPr>
            </w:pPr>
            <w:r w:rsidRPr="007259A7">
              <w:rPr>
                <w:rFonts w:cs="Arial"/>
                <w:szCs w:val="22"/>
              </w:rPr>
              <w:t>jährlich</w:t>
            </w:r>
          </w:p>
        </w:tc>
      </w:tr>
      <w:tr w:rsidR="009A3986" w:rsidRPr="007259A7" w:rsidTr="009A3986">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9A3986" w:rsidRPr="007259A7" w:rsidRDefault="009A3986" w:rsidP="003846C0">
            <w:pPr>
              <w:rPr>
                <w:rFonts w:cs="Arial"/>
                <w:szCs w:val="22"/>
              </w:rPr>
            </w:pPr>
            <w:r w:rsidRPr="007259A7">
              <w:rPr>
                <w:rFonts w:cs="Arial"/>
                <w:szCs w:val="22"/>
              </w:rPr>
              <w:t>Höhenmesser</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A3986" w:rsidRPr="007259A7" w:rsidRDefault="009A3986" w:rsidP="003846C0">
            <w:pPr>
              <w:rPr>
                <w:rFonts w:cs="Arial"/>
                <w:szCs w:val="22"/>
              </w:rPr>
            </w:pPr>
            <w:r w:rsidRPr="007259A7">
              <w:rPr>
                <w:rFonts w:cs="Arial"/>
                <w:szCs w:val="22"/>
              </w:rPr>
              <w:t>Überprüfung nach 5 Jahren</w:t>
            </w:r>
          </w:p>
        </w:tc>
        <w:tc>
          <w:tcPr>
            <w:tcW w:w="1335" w:type="dxa"/>
            <w:tcBorders>
              <w:top w:val="single" w:sz="4" w:space="0" w:color="auto"/>
              <w:left w:val="single" w:sz="4" w:space="0" w:color="auto"/>
              <w:bottom w:val="single" w:sz="4" w:space="0" w:color="auto"/>
              <w:right w:val="single" w:sz="4" w:space="0" w:color="auto"/>
            </w:tcBorders>
            <w:vAlign w:val="center"/>
          </w:tcPr>
          <w:p w:rsidR="009A3986" w:rsidRPr="007259A7" w:rsidRDefault="009A3986" w:rsidP="009A3986">
            <w:pPr>
              <w:jc w:val="center"/>
              <w:rPr>
                <w:rFonts w:cs="Arial"/>
                <w:szCs w:val="22"/>
              </w:rPr>
            </w:pPr>
            <w:r w:rsidRPr="007259A7">
              <w:rPr>
                <w:rFonts w:cs="Arial"/>
                <w:szCs w:val="22"/>
              </w:rPr>
              <w:t>nein</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rsidR="009A3986" w:rsidRPr="007259A7" w:rsidRDefault="009A3986" w:rsidP="003846C0">
            <w:pPr>
              <w:rPr>
                <w:rFonts w:cs="Arial"/>
                <w:szCs w:val="22"/>
              </w:rPr>
            </w:pPr>
            <w:r w:rsidRPr="007259A7">
              <w:rPr>
                <w:rFonts w:cs="Arial"/>
                <w:szCs w:val="22"/>
              </w:rPr>
              <w:t>Funktions- und Dichtigkeitsprüfung</w:t>
            </w:r>
          </w:p>
        </w:tc>
        <w:tc>
          <w:tcPr>
            <w:tcW w:w="2043" w:type="dxa"/>
            <w:tcBorders>
              <w:top w:val="single" w:sz="4" w:space="0" w:color="auto"/>
              <w:left w:val="single" w:sz="4" w:space="0" w:color="auto"/>
              <w:bottom w:val="single" w:sz="4" w:space="0" w:color="auto"/>
              <w:right w:val="single" w:sz="4" w:space="0" w:color="auto"/>
            </w:tcBorders>
            <w:shd w:val="clear" w:color="auto" w:fill="auto"/>
            <w:vAlign w:val="center"/>
          </w:tcPr>
          <w:p w:rsidR="009A3986" w:rsidRPr="007259A7" w:rsidRDefault="009A3986" w:rsidP="003846C0">
            <w:pPr>
              <w:rPr>
                <w:rFonts w:cs="Arial"/>
                <w:szCs w:val="22"/>
              </w:rPr>
            </w:pPr>
            <w:r w:rsidRPr="007259A7">
              <w:rPr>
                <w:rFonts w:cs="Arial"/>
                <w:szCs w:val="22"/>
              </w:rPr>
              <w:t>jährlich</w:t>
            </w:r>
          </w:p>
        </w:tc>
      </w:tr>
      <w:tr w:rsidR="009A3986" w:rsidRPr="007259A7" w:rsidTr="009A3986">
        <w:tc>
          <w:tcPr>
            <w:tcW w:w="1809" w:type="dxa"/>
            <w:shd w:val="clear" w:color="auto" w:fill="auto"/>
            <w:vAlign w:val="center"/>
          </w:tcPr>
          <w:p w:rsidR="00CB6F34" w:rsidRPr="007259A7" w:rsidRDefault="009A3986" w:rsidP="00814E0F">
            <w:pPr>
              <w:rPr>
                <w:rFonts w:cs="Arial"/>
                <w:szCs w:val="22"/>
              </w:rPr>
            </w:pPr>
            <w:r w:rsidRPr="007259A7">
              <w:rPr>
                <w:rFonts w:cs="Arial"/>
                <w:szCs w:val="22"/>
              </w:rPr>
              <w:t>Anschnallgurte</w:t>
            </w:r>
          </w:p>
        </w:tc>
        <w:tc>
          <w:tcPr>
            <w:tcW w:w="2977" w:type="dxa"/>
            <w:shd w:val="clear" w:color="auto" w:fill="auto"/>
            <w:vAlign w:val="center"/>
          </w:tcPr>
          <w:p w:rsidR="00CB6F34" w:rsidRPr="007259A7" w:rsidRDefault="009A3986" w:rsidP="00814E0F">
            <w:pPr>
              <w:rPr>
                <w:rFonts w:cs="Arial"/>
                <w:szCs w:val="22"/>
              </w:rPr>
            </w:pPr>
            <w:r w:rsidRPr="007259A7">
              <w:rPr>
                <w:rFonts w:cs="Arial"/>
                <w:szCs w:val="22"/>
              </w:rPr>
              <w:t>Austausch Gurtband nach 12 Jahren</w:t>
            </w:r>
          </w:p>
        </w:tc>
        <w:tc>
          <w:tcPr>
            <w:tcW w:w="1335" w:type="dxa"/>
            <w:vAlign w:val="center"/>
          </w:tcPr>
          <w:p w:rsidR="00CB6F34" w:rsidRPr="007259A7" w:rsidRDefault="009A3986" w:rsidP="009A3986">
            <w:pPr>
              <w:jc w:val="center"/>
              <w:rPr>
                <w:rFonts w:cs="Arial"/>
                <w:szCs w:val="22"/>
              </w:rPr>
            </w:pPr>
            <w:r w:rsidRPr="007259A7">
              <w:rPr>
                <w:rFonts w:cs="Arial"/>
                <w:szCs w:val="22"/>
              </w:rPr>
              <w:t>nein</w:t>
            </w:r>
          </w:p>
        </w:tc>
        <w:tc>
          <w:tcPr>
            <w:tcW w:w="2041" w:type="dxa"/>
            <w:shd w:val="clear" w:color="auto" w:fill="auto"/>
            <w:vAlign w:val="center"/>
          </w:tcPr>
          <w:p w:rsidR="00CB6F34" w:rsidRPr="007259A7" w:rsidRDefault="009A3986" w:rsidP="00814E0F">
            <w:pPr>
              <w:rPr>
                <w:rFonts w:cs="Arial"/>
                <w:szCs w:val="22"/>
              </w:rPr>
            </w:pPr>
            <w:r w:rsidRPr="007259A7">
              <w:rPr>
                <w:rFonts w:cs="Arial"/>
                <w:szCs w:val="22"/>
              </w:rPr>
              <w:t>Funktions- und Sichtkontrolle</w:t>
            </w:r>
          </w:p>
        </w:tc>
        <w:tc>
          <w:tcPr>
            <w:tcW w:w="2043" w:type="dxa"/>
            <w:shd w:val="clear" w:color="auto" w:fill="auto"/>
            <w:vAlign w:val="center"/>
          </w:tcPr>
          <w:p w:rsidR="00CB6F34" w:rsidRPr="007259A7" w:rsidRDefault="009A3986" w:rsidP="00814E0F">
            <w:pPr>
              <w:rPr>
                <w:rFonts w:cs="Arial"/>
                <w:szCs w:val="22"/>
              </w:rPr>
            </w:pPr>
            <w:r w:rsidRPr="007259A7">
              <w:rPr>
                <w:rFonts w:cs="Arial"/>
                <w:szCs w:val="22"/>
              </w:rPr>
              <w:t>jährlich</w:t>
            </w:r>
          </w:p>
        </w:tc>
      </w:tr>
      <w:tr w:rsidR="00C35A69" w:rsidRPr="009A3986" w:rsidTr="009A3986">
        <w:tc>
          <w:tcPr>
            <w:tcW w:w="1809" w:type="dxa"/>
            <w:shd w:val="clear" w:color="auto" w:fill="auto"/>
            <w:vAlign w:val="center"/>
          </w:tcPr>
          <w:p w:rsidR="00C35A69" w:rsidRDefault="00C35A69" w:rsidP="00814E0F">
            <w:pPr>
              <w:rPr>
                <w:rFonts w:cs="Arial"/>
                <w:szCs w:val="22"/>
              </w:rPr>
            </w:pPr>
            <w:proofErr w:type="spellStart"/>
            <w:r>
              <w:rPr>
                <w:rFonts w:cs="Arial"/>
                <w:szCs w:val="22"/>
              </w:rPr>
              <w:t>L´Hotellier</w:t>
            </w:r>
            <w:proofErr w:type="spellEnd"/>
            <w:r>
              <w:rPr>
                <w:rFonts w:cs="Arial"/>
                <w:szCs w:val="22"/>
              </w:rPr>
              <w:t xml:space="preserve"> </w:t>
            </w:r>
          </w:p>
          <w:p w:rsidR="00C35A69" w:rsidRDefault="00C35A69" w:rsidP="00814E0F">
            <w:pPr>
              <w:rPr>
                <w:rFonts w:cs="Arial"/>
                <w:szCs w:val="22"/>
              </w:rPr>
            </w:pPr>
            <w:r>
              <w:rPr>
                <w:rFonts w:cs="Arial"/>
                <w:szCs w:val="22"/>
              </w:rPr>
              <w:t>Verbindungselemente</w:t>
            </w:r>
          </w:p>
        </w:tc>
        <w:tc>
          <w:tcPr>
            <w:tcW w:w="2977" w:type="dxa"/>
            <w:shd w:val="clear" w:color="auto" w:fill="auto"/>
            <w:vAlign w:val="center"/>
          </w:tcPr>
          <w:p w:rsidR="00C35A69" w:rsidRDefault="00C35A69" w:rsidP="00814E0F">
            <w:pPr>
              <w:rPr>
                <w:rFonts w:cs="Arial"/>
                <w:szCs w:val="22"/>
              </w:rPr>
            </w:pPr>
            <w:r>
              <w:rPr>
                <w:rFonts w:cs="Arial"/>
                <w:szCs w:val="22"/>
              </w:rPr>
              <w:t>Austausch der Baugruppe alle 10 Jahre oder jeweils 3000 h</w:t>
            </w:r>
          </w:p>
        </w:tc>
        <w:tc>
          <w:tcPr>
            <w:tcW w:w="1335" w:type="dxa"/>
            <w:vAlign w:val="center"/>
          </w:tcPr>
          <w:p w:rsidR="00C35A69" w:rsidRDefault="00C35A69" w:rsidP="009A3986">
            <w:pPr>
              <w:jc w:val="center"/>
              <w:rPr>
                <w:rFonts w:cs="Arial"/>
                <w:szCs w:val="22"/>
              </w:rPr>
            </w:pPr>
            <w:r>
              <w:rPr>
                <w:rFonts w:cs="Arial"/>
                <w:szCs w:val="22"/>
              </w:rPr>
              <w:t>nein</w:t>
            </w:r>
          </w:p>
        </w:tc>
        <w:tc>
          <w:tcPr>
            <w:tcW w:w="2041" w:type="dxa"/>
            <w:shd w:val="clear" w:color="auto" w:fill="auto"/>
            <w:vAlign w:val="center"/>
          </w:tcPr>
          <w:p w:rsidR="00C35A69" w:rsidRDefault="007678F9" w:rsidP="007678F9">
            <w:pPr>
              <w:rPr>
                <w:rFonts w:cs="Arial"/>
                <w:szCs w:val="22"/>
              </w:rPr>
            </w:pPr>
            <w:proofErr w:type="spellStart"/>
            <w:r>
              <w:rPr>
                <w:rFonts w:cs="Arial"/>
                <w:szCs w:val="22"/>
              </w:rPr>
              <w:t>Konzentritätsmessung</w:t>
            </w:r>
            <w:proofErr w:type="spellEnd"/>
            <w:r>
              <w:rPr>
                <w:rFonts w:cs="Arial"/>
                <w:szCs w:val="22"/>
              </w:rPr>
              <w:t xml:space="preserve"> / Sichtkontrolle bis 3000 h</w:t>
            </w:r>
          </w:p>
        </w:tc>
        <w:tc>
          <w:tcPr>
            <w:tcW w:w="2043" w:type="dxa"/>
            <w:shd w:val="clear" w:color="auto" w:fill="auto"/>
            <w:vAlign w:val="center"/>
          </w:tcPr>
          <w:p w:rsidR="00C35A69" w:rsidRDefault="007678F9" w:rsidP="00814E0F">
            <w:pPr>
              <w:rPr>
                <w:rFonts w:cs="Arial"/>
                <w:szCs w:val="22"/>
              </w:rPr>
            </w:pPr>
            <w:r>
              <w:rPr>
                <w:rFonts w:cs="Arial"/>
                <w:szCs w:val="22"/>
              </w:rPr>
              <w:t>jährlich</w:t>
            </w:r>
          </w:p>
        </w:tc>
      </w:tr>
      <w:tr w:rsidR="009A3986" w:rsidRPr="009A3986" w:rsidTr="009A3986">
        <w:tc>
          <w:tcPr>
            <w:tcW w:w="1809" w:type="dxa"/>
            <w:shd w:val="clear" w:color="auto" w:fill="auto"/>
            <w:vAlign w:val="center"/>
          </w:tcPr>
          <w:p w:rsidR="00CB6F34" w:rsidRPr="009A3986" w:rsidRDefault="009A3986" w:rsidP="00814E0F">
            <w:pPr>
              <w:rPr>
                <w:rFonts w:cs="Arial"/>
                <w:szCs w:val="22"/>
              </w:rPr>
            </w:pPr>
            <w:r>
              <w:rPr>
                <w:rFonts w:cs="Arial"/>
                <w:szCs w:val="22"/>
              </w:rPr>
              <w:t>Luftfahrzeug</w:t>
            </w:r>
          </w:p>
        </w:tc>
        <w:tc>
          <w:tcPr>
            <w:tcW w:w="2977" w:type="dxa"/>
            <w:shd w:val="clear" w:color="auto" w:fill="auto"/>
            <w:vAlign w:val="center"/>
          </w:tcPr>
          <w:p w:rsidR="00CB6F34" w:rsidRPr="009A3986" w:rsidRDefault="009A3986" w:rsidP="00814E0F">
            <w:pPr>
              <w:rPr>
                <w:rFonts w:cs="Arial"/>
                <w:szCs w:val="22"/>
              </w:rPr>
            </w:pPr>
            <w:r>
              <w:rPr>
                <w:rFonts w:cs="Arial"/>
                <w:szCs w:val="22"/>
              </w:rPr>
              <w:t>Wägung, alle 4 Jahre</w:t>
            </w:r>
          </w:p>
        </w:tc>
        <w:tc>
          <w:tcPr>
            <w:tcW w:w="1335" w:type="dxa"/>
            <w:vAlign w:val="center"/>
          </w:tcPr>
          <w:p w:rsidR="00CB6F34" w:rsidRPr="009A3986" w:rsidRDefault="009A3986" w:rsidP="009A3986">
            <w:pPr>
              <w:jc w:val="center"/>
              <w:rPr>
                <w:rFonts w:cs="Arial"/>
                <w:szCs w:val="22"/>
              </w:rPr>
            </w:pPr>
            <w:r>
              <w:rPr>
                <w:rFonts w:cs="Arial"/>
                <w:szCs w:val="22"/>
              </w:rPr>
              <w:t>nein</w:t>
            </w:r>
          </w:p>
        </w:tc>
        <w:tc>
          <w:tcPr>
            <w:tcW w:w="2041" w:type="dxa"/>
            <w:shd w:val="clear" w:color="auto" w:fill="auto"/>
            <w:vAlign w:val="center"/>
          </w:tcPr>
          <w:p w:rsidR="005A7532" w:rsidRPr="005A7532" w:rsidRDefault="005A7532" w:rsidP="005A7532">
            <w:pPr>
              <w:rPr>
                <w:rFonts w:cs="Arial"/>
                <w:szCs w:val="22"/>
              </w:rPr>
            </w:pPr>
            <w:r>
              <w:rPr>
                <w:rFonts w:cs="Arial"/>
                <w:szCs w:val="22"/>
              </w:rPr>
              <w:t xml:space="preserve">gemäß </w:t>
            </w:r>
            <w:r w:rsidR="00C3724A">
              <w:rPr>
                <w:rFonts w:cs="Arial"/>
                <w:szCs w:val="22"/>
              </w:rPr>
              <w:t>Durchführungsve</w:t>
            </w:r>
            <w:r w:rsidRPr="005A7532">
              <w:rPr>
                <w:rFonts w:cs="Arial"/>
                <w:szCs w:val="22"/>
              </w:rPr>
              <w:t xml:space="preserve">rordnung </w:t>
            </w:r>
          </w:p>
          <w:p w:rsidR="00CB6F34" w:rsidRPr="009A3986" w:rsidRDefault="005A7532" w:rsidP="005A7532">
            <w:pPr>
              <w:rPr>
                <w:rFonts w:cs="Arial"/>
                <w:szCs w:val="22"/>
              </w:rPr>
            </w:pPr>
            <w:r w:rsidRPr="005A7532">
              <w:rPr>
                <w:rFonts w:cs="Arial"/>
                <w:szCs w:val="22"/>
              </w:rPr>
              <w:t>(EU) 2018/1976, SAO.POL.100</w:t>
            </w:r>
            <w:r>
              <w:rPr>
                <w:rFonts w:cs="Arial"/>
                <w:szCs w:val="22"/>
              </w:rPr>
              <w:t>.</w:t>
            </w:r>
          </w:p>
        </w:tc>
        <w:tc>
          <w:tcPr>
            <w:tcW w:w="2043" w:type="dxa"/>
            <w:shd w:val="clear" w:color="auto" w:fill="auto"/>
            <w:vAlign w:val="center"/>
          </w:tcPr>
          <w:p w:rsidR="00CB6F34" w:rsidRPr="009A3986" w:rsidRDefault="00DE1402" w:rsidP="00814E0F">
            <w:pPr>
              <w:rPr>
                <w:rFonts w:cs="Arial"/>
                <w:szCs w:val="22"/>
              </w:rPr>
            </w:pPr>
            <w:r>
              <w:rPr>
                <w:rFonts w:cs="Arial"/>
                <w:szCs w:val="22"/>
              </w:rPr>
              <w:t xml:space="preserve">Wägung </w:t>
            </w:r>
            <w:r w:rsidR="007259A7">
              <w:rPr>
                <w:rFonts w:cs="Arial"/>
                <w:szCs w:val="22"/>
              </w:rPr>
              <w:t>nach unter *) aufgeführten Veränderungen</w:t>
            </w:r>
          </w:p>
        </w:tc>
      </w:tr>
    </w:tbl>
    <w:p w:rsidR="00CB6F34" w:rsidRPr="00A4113B" w:rsidRDefault="00CB6F34" w:rsidP="00CB6F34">
      <w:pPr>
        <w:tabs>
          <w:tab w:val="right" w:pos="9639"/>
        </w:tabs>
        <w:rPr>
          <w:rFonts w:cs="Arial"/>
          <w:smallCaps/>
          <w:color w:val="FF0000"/>
          <w:sz w:val="16"/>
          <w:szCs w:val="16"/>
        </w:rPr>
      </w:pPr>
      <w:r w:rsidRPr="00A4113B">
        <w:rPr>
          <w:sz w:val="16"/>
          <w:szCs w:val="16"/>
        </w:rPr>
        <w:tab/>
      </w:r>
      <w:r w:rsidRPr="00A4113B">
        <w:rPr>
          <w:rFonts w:cs="Arial"/>
          <w:smallCaps/>
          <w:color w:val="FF0000"/>
          <w:sz w:val="16"/>
          <w:szCs w:val="16"/>
        </w:rPr>
        <w:t>AMC M.A.302(</w:t>
      </w:r>
      <w:r w:rsidRPr="00A4113B">
        <w:rPr>
          <w:rFonts w:cs="Arial"/>
          <w:color w:val="FF0000"/>
          <w:sz w:val="16"/>
          <w:szCs w:val="16"/>
        </w:rPr>
        <w:t>e</w:t>
      </w:r>
      <w:r w:rsidRPr="00A4113B">
        <w:rPr>
          <w:rFonts w:cs="Arial"/>
          <w:smallCaps/>
          <w:color w:val="FF0000"/>
          <w:sz w:val="16"/>
          <w:szCs w:val="16"/>
        </w:rPr>
        <w:t>) P</w:t>
      </w:r>
      <w:r w:rsidRPr="00A4113B">
        <w:rPr>
          <w:rFonts w:cs="Arial"/>
          <w:color w:val="FF0000"/>
          <w:sz w:val="16"/>
          <w:szCs w:val="16"/>
        </w:rPr>
        <w:t>unkt</w:t>
      </w:r>
      <w:r w:rsidRPr="00A4113B">
        <w:rPr>
          <w:rFonts w:cs="Arial"/>
          <w:smallCaps/>
          <w:color w:val="FF0000"/>
          <w:sz w:val="16"/>
          <w:szCs w:val="16"/>
        </w:rPr>
        <w:t xml:space="preserve"> 5</w:t>
      </w:r>
    </w:p>
    <w:p w:rsidR="00CB6F34" w:rsidRDefault="00CB6F34" w:rsidP="00CB6F34">
      <w:pPr>
        <w:rPr>
          <w:sz w:val="16"/>
          <w:szCs w:val="16"/>
        </w:rPr>
      </w:pPr>
    </w:p>
    <w:p w:rsidR="007259A7" w:rsidRPr="007259A7" w:rsidRDefault="007259A7" w:rsidP="00DE1402">
      <w:pPr>
        <w:ind w:firstLine="708"/>
        <w:rPr>
          <w:sz w:val="20"/>
        </w:rPr>
      </w:pPr>
      <w:r w:rsidRPr="00DE1402">
        <w:rPr>
          <w:b/>
          <w:sz w:val="20"/>
        </w:rPr>
        <w:t>*)</w:t>
      </w:r>
      <w:r w:rsidRPr="007259A7">
        <w:rPr>
          <w:sz w:val="20"/>
        </w:rPr>
        <w:t xml:space="preserve"> </w:t>
      </w:r>
      <w:r>
        <w:rPr>
          <w:sz w:val="20"/>
        </w:rPr>
        <w:tab/>
        <w:t>1</w:t>
      </w:r>
      <w:r w:rsidRPr="007259A7">
        <w:rPr>
          <w:sz w:val="20"/>
        </w:rPr>
        <w:t>.  nach einer Überholung.</w:t>
      </w:r>
    </w:p>
    <w:p w:rsidR="00DE1402" w:rsidRDefault="007259A7" w:rsidP="00DE1402">
      <w:pPr>
        <w:ind w:left="708" w:firstLine="708"/>
        <w:rPr>
          <w:sz w:val="20"/>
        </w:rPr>
      </w:pPr>
      <w:r>
        <w:rPr>
          <w:sz w:val="20"/>
        </w:rPr>
        <w:t>2</w:t>
      </w:r>
      <w:r w:rsidRPr="007259A7">
        <w:rPr>
          <w:sz w:val="20"/>
        </w:rPr>
        <w:t xml:space="preserve">.  nach einer Reparatur oder Änderung (wenn dadurch eine Änderung der </w:t>
      </w:r>
    </w:p>
    <w:p w:rsidR="007259A7" w:rsidRDefault="00DE1402" w:rsidP="00DE1402">
      <w:pPr>
        <w:ind w:left="708" w:firstLine="708"/>
        <w:rPr>
          <w:sz w:val="20"/>
        </w:rPr>
      </w:pPr>
      <w:r>
        <w:rPr>
          <w:sz w:val="20"/>
        </w:rPr>
        <w:t xml:space="preserve">     </w:t>
      </w:r>
      <w:r w:rsidR="007259A7" w:rsidRPr="007259A7">
        <w:rPr>
          <w:sz w:val="20"/>
        </w:rPr>
        <w:t>Masse und der Schwerpunktlage zu erwarten ist).</w:t>
      </w:r>
    </w:p>
    <w:p w:rsidR="007259A7" w:rsidRDefault="007259A7" w:rsidP="00DE1402">
      <w:pPr>
        <w:ind w:left="708" w:firstLine="708"/>
        <w:rPr>
          <w:sz w:val="20"/>
        </w:rPr>
      </w:pPr>
      <w:r>
        <w:rPr>
          <w:sz w:val="20"/>
        </w:rPr>
        <w:t>3.  nach umfangreicher Lackierung.</w:t>
      </w:r>
    </w:p>
    <w:p w:rsidR="00DE1402" w:rsidRDefault="007259A7" w:rsidP="00DE1402">
      <w:pPr>
        <w:ind w:left="708" w:firstLine="708"/>
        <w:rPr>
          <w:sz w:val="20"/>
        </w:rPr>
      </w:pPr>
      <w:r>
        <w:rPr>
          <w:sz w:val="20"/>
        </w:rPr>
        <w:t xml:space="preserve">4.  nach Ausbau oder Wechsel von Komponenten (wenn die Daten durch </w:t>
      </w:r>
    </w:p>
    <w:p w:rsidR="007259A7" w:rsidRDefault="00DE1402" w:rsidP="00DE1402">
      <w:pPr>
        <w:ind w:left="708" w:firstLine="708"/>
        <w:rPr>
          <w:sz w:val="20"/>
        </w:rPr>
      </w:pPr>
      <w:r>
        <w:rPr>
          <w:sz w:val="20"/>
        </w:rPr>
        <w:t xml:space="preserve">     </w:t>
      </w:r>
      <w:r w:rsidR="007259A7">
        <w:rPr>
          <w:sz w:val="20"/>
        </w:rPr>
        <w:t>Rechnung nicht</w:t>
      </w:r>
      <w:r>
        <w:rPr>
          <w:sz w:val="20"/>
        </w:rPr>
        <w:t xml:space="preserve"> m</w:t>
      </w:r>
      <w:r w:rsidR="007259A7">
        <w:rPr>
          <w:sz w:val="20"/>
        </w:rPr>
        <w:t>it</w:t>
      </w:r>
      <w:r>
        <w:rPr>
          <w:sz w:val="20"/>
        </w:rPr>
        <w:t xml:space="preserve"> </w:t>
      </w:r>
      <w:r w:rsidR="007259A7">
        <w:rPr>
          <w:sz w:val="20"/>
        </w:rPr>
        <w:t>ausreichender Genauigkeit festgestellt werden können).</w:t>
      </w:r>
    </w:p>
    <w:p w:rsidR="00DE1402" w:rsidRDefault="007259A7" w:rsidP="00DE1402">
      <w:pPr>
        <w:ind w:left="708" w:firstLine="708"/>
        <w:rPr>
          <w:sz w:val="20"/>
        </w:rPr>
      </w:pPr>
      <w:r>
        <w:rPr>
          <w:sz w:val="20"/>
        </w:rPr>
        <w:t xml:space="preserve">5.  wenn Zweifel an der Aktualität des vorhandenen </w:t>
      </w:r>
      <w:proofErr w:type="spellStart"/>
      <w:r>
        <w:rPr>
          <w:sz w:val="20"/>
        </w:rPr>
        <w:t>Wägeberichts</w:t>
      </w:r>
      <w:proofErr w:type="spellEnd"/>
      <w:r>
        <w:rPr>
          <w:sz w:val="20"/>
        </w:rPr>
        <w:t xml:space="preserve"> oder der </w:t>
      </w:r>
    </w:p>
    <w:p w:rsidR="007259A7" w:rsidRPr="00DE1402" w:rsidRDefault="00DE1402" w:rsidP="00DE1402">
      <w:pPr>
        <w:ind w:left="708" w:firstLine="708"/>
        <w:rPr>
          <w:sz w:val="20"/>
        </w:rPr>
      </w:pPr>
      <w:r>
        <w:rPr>
          <w:sz w:val="20"/>
        </w:rPr>
        <w:t xml:space="preserve">     </w:t>
      </w:r>
      <w:r w:rsidR="007259A7">
        <w:rPr>
          <w:sz w:val="20"/>
        </w:rPr>
        <w:t>Ausrüstungsliste</w:t>
      </w:r>
      <w:r>
        <w:rPr>
          <w:sz w:val="20"/>
        </w:rPr>
        <w:t xml:space="preserve"> bestehen.</w:t>
      </w:r>
    </w:p>
    <w:p w:rsidR="007259A7" w:rsidRDefault="007259A7" w:rsidP="00CB6F34">
      <w:pPr>
        <w:rPr>
          <w:sz w:val="16"/>
          <w:szCs w:val="16"/>
        </w:rPr>
      </w:pPr>
    </w:p>
    <w:p w:rsidR="007259A7" w:rsidRDefault="007259A7" w:rsidP="00CB6F34">
      <w:pPr>
        <w:rPr>
          <w:sz w:val="16"/>
          <w:szCs w:val="16"/>
        </w:rPr>
      </w:pPr>
    </w:p>
    <w:p w:rsidR="007259A7" w:rsidRDefault="007259A7" w:rsidP="00CB6F34">
      <w:pPr>
        <w:rPr>
          <w:sz w:val="16"/>
          <w:szCs w:val="16"/>
        </w:rPr>
      </w:pPr>
    </w:p>
    <w:p w:rsidR="007259A7" w:rsidRDefault="007259A7" w:rsidP="00CB6F34">
      <w:pPr>
        <w:rPr>
          <w:sz w:val="16"/>
          <w:szCs w:val="16"/>
        </w:rPr>
      </w:pPr>
    </w:p>
    <w:p w:rsidR="002223A3" w:rsidRDefault="002223A3" w:rsidP="002223A3">
      <w:pPr>
        <w:spacing w:after="240"/>
        <w:rPr>
          <w:rFonts w:cs="Arial"/>
          <w:bCs/>
          <w:sz w:val="20"/>
        </w:rPr>
      </w:pPr>
      <w:r>
        <w:rPr>
          <w:rFonts w:cs="Arial"/>
          <w:bCs/>
          <w:sz w:val="20"/>
        </w:rPr>
        <w:t>Alle weiteren, in der Tabelle nicht aufgeführten Komponenten werden nach Zustand betrieben und mit einem Intervall von 100h / 1 Jahr auf Zustand und Funktionsfähigkeit geprüft.</w:t>
      </w:r>
    </w:p>
    <w:p w:rsidR="00C44B41" w:rsidRPr="00A4113B" w:rsidRDefault="002223A3" w:rsidP="002223A3">
      <w:pPr>
        <w:rPr>
          <w:sz w:val="16"/>
          <w:szCs w:val="16"/>
        </w:rPr>
      </w:pPr>
      <w:r>
        <w:rPr>
          <w:rFonts w:cs="Arial"/>
          <w:bCs/>
          <w:sz w:val="20"/>
        </w:rPr>
        <w:t>Abweichungen von den Vorgaben bei Komponenten mit Lufttüchtigkeitsgrenzen oder Lufttüchtigkeitsanweisungen sind nicht zulässig.</w:t>
      </w:r>
      <w:r w:rsidR="00C44B41" w:rsidRPr="00A4113B">
        <w:rPr>
          <w:sz w:val="24"/>
          <w:szCs w:val="24"/>
        </w:rPr>
        <w:br w:type="page"/>
      </w:r>
    </w:p>
    <w:p w:rsidR="00A4113B" w:rsidRPr="00A4113B" w:rsidRDefault="00A4113B" w:rsidP="00C91C1F">
      <w:pPr>
        <w:overflowPunct/>
        <w:autoSpaceDE/>
        <w:autoSpaceDN/>
        <w:adjustRightInd/>
        <w:spacing w:after="240"/>
        <w:textAlignment w:val="auto"/>
        <w:rPr>
          <w:rFonts w:asciiTheme="majorHAnsi" w:eastAsiaTheme="majorEastAsia" w:hAnsiTheme="majorHAnsi" w:cstheme="majorBidi"/>
          <w:b/>
          <w:bCs/>
          <w:color w:val="365F91" w:themeColor="accent1" w:themeShade="BF"/>
          <w:sz w:val="24"/>
          <w:szCs w:val="24"/>
        </w:rPr>
      </w:pPr>
      <w:r w:rsidRPr="00A4113B">
        <w:rPr>
          <w:rFonts w:asciiTheme="majorHAnsi" w:eastAsiaTheme="majorEastAsia" w:hAnsiTheme="majorHAnsi" w:cstheme="majorBidi"/>
          <w:b/>
          <w:bCs/>
          <w:color w:val="365F91" w:themeColor="accent1" w:themeShade="BF"/>
          <w:sz w:val="24"/>
          <w:szCs w:val="24"/>
        </w:rPr>
        <w:lastRenderedPageBreak/>
        <w:t>6.</w:t>
      </w:r>
      <w:r w:rsidRPr="00A4113B">
        <w:rPr>
          <w:rFonts w:asciiTheme="majorHAnsi" w:eastAsiaTheme="majorEastAsia" w:hAnsiTheme="majorHAnsi" w:cstheme="majorBidi"/>
          <w:b/>
          <w:bCs/>
          <w:color w:val="365F91" w:themeColor="accent1" w:themeShade="BF"/>
          <w:sz w:val="24"/>
          <w:szCs w:val="24"/>
        </w:rPr>
        <w:tab/>
        <w:t>Pilot</w:t>
      </w:r>
      <w:r w:rsidR="00FE6080">
        <w:rPr>
          <w:rFonts w:asciiTheme="majorHAnsi" w:eastAsiaTheme="majorEastAsia" w:hAnsiTheme="majorHAnsi" w:cstheme="majorBidi"/>
          <w:b/>
          <w:bCs/>
          <w:color w:val="365F91" w:themeColor="accent1" w:themeShade="BF"/>
          <w:sz w:val="24"/>
          <w:szCs w:val="24"/>
        </w:rPr>
        <w:t xml:space="preserve"> </w:t>
      </w:r>
      <w:r w:rsidRPr="00A4113B">
        <w:rPr>
          <w:rFonts w:asciiTheme="majorHAnsi" w:eastAsiaTheme="majorEastAsia" w:hAnsiTheme="majorHAnsi" w:cstheme="majorBidi"/>
          <w:b/>
          <w:bCs/>
          <w:color w:val="365F91" w:themeColor="accent1" w:themeShade="BF"/>
          <w:sz w:val="24"/>
          <w:szCs w:val="24"/>
        </w:rPr>
        <w:t>/</w:t>
      </w:r>
      <w:r w:rsidR="00FE6080">
        <w:rPr>
          <w:rFonts w:asciiTheme="majorHAnsi" w:eastAsiaTheme="majorEastAsia" w:hAnsiTheme="majorHAnsi" w:cstheme="majorBidi"/>
          <w:b/>
          <w:bCs/>
          <w:color w:val="365F91" w:themeColor="accent1" w:themeShade="BF"/>
          <w:sz w:val="24"/>
          <w:szCs w:val="24"/>
        </w:rPr>
        <w:t xml:space="preserve"> </w:t>
      </w:r>
      <w:r w:rsidRPr="00A4113B">
        <w:rPr>
          <w:rFonts w:asciiTheme="majorHAnsi" w:eastAsiaTheme="majorEastAsia" w:hAnsiTheme="majorHAnsi" w:cstheme="majorBidi"/>
          <w:b/>
          <w:bCs/>
          <w:color w:val="365F91" w:themeColor="accent1" w:themeShade="BF"/>
          <w:sz w:val="24"/>
          <w:szCs w:val="24"/>
        </w:rPr>
        <w:t>Halter Instandhaltung gemäß Anlage VIII</w:t>
      </w:r>
    </w:p>
    <w:p w:rsidR="00A4113B" w:rsidRPr="00A4113B" w:rsidRDefault="00A4113B" w:rsidP="00A4113B">
      <w:r w:rsidRPr="00A4113B">
        <w:t>Instandhaltung durch den Pilot</w:t>
      </w:r>
      <w:r w:rsidR="00FE6080">
        <w:t>en</w:t>
      </w:r>
      <w:r w:rsidRPr="00A4113B">
        <w:t xml:space="preserve"> / Halter mit gültiger Lizenz wird durchgeführt von:</w:t>
      </w:r>
    </w:p>
    <w:tbl>
      <w:tblPr>
        <w:tblStyle w:val="Tabellenraster"/>
        <w:tblW w:w="0" w:type="auto"/>
        <w:tblLook w:val="04A0" w:firstRow="1" w:lastRow="0" w:firstColumn="1" w:lastColumn="0" w:noHBand="0" w:noVBand="1"/>
      </w:tblPr>
      <w:tblGrid>
        <w:gridCol w:w="2802"/>
        <w:gridCol w:w="4927"/>
      </w:tblGrid>
      <w:tr w:rsidR="00A4113B" w:rsidRPr="00A4113B" w:rsidTr="00C706E4">
        <w:trPr>
          <w:trHeight w:val="567"/>
        </w:trPr>
        <w:tc>
          <w:tcPr>
            <w:tcW w:w="2802" w:type="dxa"/>
            <w:tcBorders>
              <w:top w:val="nil"/>
              <w:left w:val="nil"/>
              <w:bottom w:val="nil"/>
              <w:right w:val="nil"/>
            </w:tcBorders>
            <w:vAlign w:val="bottom"/>
          </w:tcPr>
          <w:p w:rsidR="00A4113B" w:rsidRPr="00A4113B" w:rsidRDefault="00A4113B" w:rsidP="00A4113B">
            <w:r w:rsidRPr="00A4113B">
              <w:t>Name des Pilot / Halter:</w:t>
            </w:r>
          </w:p>
        </w:tc>
        <w:tc>
          <w:tcPr>
            <w:tcW w:w="4927" w:type="dxa"/>
            <w:tcBorders>
              <w:top w:val="nil"/>
              <w:left w:val="nil"/>
              <w:bottom w:val="single" w:sz="4" w:space="0" w:color="auto"/>
              <w:right w:val="nil"/>
            </w:tcBorders>
            <w:vAlign w:val="bottom"/>
          </w:tcPr>
          <w:p w:rsidR="00A4113B" w:rsidRPr="00A4113B" w:rsidRDefault="00A50901" w:rsidP="005A7532">
            <w:r>
              <w:t xml:space="preserve">Siehe </w:t>
            </w:r>
            <w:r w:rsidR="005A7532">
              <w:t>separate Liste des Vereins</w:t>
            </w:r>
          </w:p>
        </w:tc>
      </w:tr>
      <w:tr w:rsidR="00A4113B" w:rsidRPr="00A4113B" w:rsidTr="00C706E4">
        <w:trPr>
          <w:trHeight w:val="567"/>
        </w:trPr>
        <w:tc>
          <w:tcPr>
            <w:tcW w:w="2802" w:type="dxa"/>
            <w:tcBorders>
              <w:top w:val="nil"/>
              <w:left w:val="nil"/>
              <w:bottom w:val="nil"/>
              <w:right w:val="nil"/>
            </w:tcBorders>
            <w:vAlign w:val="bottom"/>
          </w:tcPr>
          <w:p w:rsidR="00A4113B" w:rsidRPr="00A4113B" w:rsidRDefault="00A4113B" w:rsidP="00A4113B">
            <w:r w:rsidRPr="00A4113B">
              <w:t>Lizenz-Nummer:</w:t>
            </w:r>
          </w:p>
        </w:tc>
        <w:tc>
          <w:tcPr>
            <w:tcW w:w="4927" w:type="dxa"/>
            <w:tcBorders>
              <w:top w:val="single" w:sz="4" w:space="0" w:color="auto"/>
              <w:left w:val="nil"/>
              <w:bottom w:val="single" w:sz="4" w:space="0" w:color="auto"/>
              <w:right w:val="nil"/>
            </w:tcBorders>
            <w:vAlign w:val="bottom"/>
          </w:tcPr>
          <w:p w:rsidR="00A4113B" w:rsidRPr="00A4113B" w:rsidRDefault="00A4113B" w:rsidP="00A4113B"/>
        </w:tc>
      </w:tr>
      <w:tr w:rsidR="00A4113B" w:rsidRPr="00A4113B" w:rsidTr="00C706E4">
        <w:trPr>
          <w:trHeight w:val="567"/>
        </w:trPr>
        <w:tc>
          <w:tcPr>
            <w:tcW w:w="2802" w:type="dxa"/>
            <w:tcBorders>
              <w:top w:val="nil"/>
              <w:left w:val="nil"/>
              <w:bottom w:val="nil"/>
              <w:right w:val="nil"/>
            </w:tcBorders>
            <w:vAlign w:val="bottom"/>
          </w:tcPr>
          <w:p w:rsidR="00A4113B" w:rsidRPr="00A4113B" w:rsidRDefault="00A4113B" w:rsidP="00A4113B">
            <w:r w:rsidRPr="00A4113B">
              <w:t>Unterschrift:</w:t>
            </w:r>
          </w:p>
        </w:tc>
        <w:tc>
          <w:tcPr>
            <w:tcW w:w="4927" w:type="dxa"/>
            <w:tcBorders>
              <w:top w:val="single" w:sz="4" w:space="0" w:color="auto"/>
              <w:left w:val="nil"/>
              <w:bottom w:val="single" w:sz="4" w:space="0" w:color="auto"/>
              <w:right w:val="nil"/>
            </w:tcBorders>
            <w:vAlign w:val="bottom"/>
          </w:tcPr>
          <w:p w:rsidR="00A4113B" w:rsidRPr="00A4113B" w:rsidRDefault="00A4113B" w:rsidP="00A4113B"/>
        </w:tc>
      </w:tr>
      <w:tr w:rsidR="00A4113B" w:rsidRPr="00A4113B" w:rsidTr="00C706E4">
        <w:trPr>
          <w:trHeight w:val="567"/>
        </w:trPr>
        <w:tc>
          <w:tcPr>
            <w:tcW w:w="2802" w:type="dxa"/>
            <w:tcBorders>
              <w:top w:val="nil"/>
              <w:left w:val="nil"/>
              <w:bottom w:val="nil"/>
              <w:right w:val="nil"/>
            </w:tcBorders>
            <w:vAlign w:val="bottom"/>
          </w:tcPr>
          <w:p w:rsidR="00A4113B" w:rsidRPr="00A4113B" w:rsidRDefault="00A4113B" w:rsidP="00A4113B">
            <w:r w:rsidRPr="00A4113B">
              <w:t>Datum:</w:t>
            </w:r>
          </w:p>
        </w:tc>
        <w:tc>
          <w:tcPr>
            <w:tcW w:w="4927" w:type="dxa"/>
            <w:tcBorders>
              <w:top w:val="single" w:sz="4" w:space="0" w:color="auto"/>
              <w:left w:val="nil"/>
              <w:bottom w:val="single" w:sz="4" w:space="0" w:color="auto"/>
              <w:right w:val="nil"/>
            </w:tcBorders>
            <w:vAlign w:val="bottom"/>
          </w:tcPr>
          <w:p w:rsidR="00A4113B" w:rsidRPr="00A4113B" w:rsidRDefault="00A4113B" w:rsidP="00A4113B"/>
        </w:tc>
      </w:tr>
    </w:tbl>
    <w:p w:rsidR="00A4113B" w:rsidRPr="00A4113B" w:rsidRDefault="00A4113B" w:rsidP="00A4113B"/>
    <w:p w:rsidR="00A4113B" w:rsidRPr="00A4113B" w:rsidRDefault="00A4113B" w:rsidP="00A4113B"/>
    <w:p w:rsidR="00A4113B" w:rsidRPr="00A4113B" w:rsidRDefault="00A4113B" w:rsidP="007827B3">
      <w:pPr>
        <w:jc w:val="both"/>
      </w:pPr>
      <w:r w:rsidRPr="00A4113B">
        <w:t>Folgende Tätigkeiten werden vom Pilot</w:t>
      </w:r>
      <w:r w:rsidR="00FE6080">
        <w:t>en</w:t>
      </w:r>
      <w:r w:rsidRPr="00A4113B">
        <w:t xml:space="preserve"> / Halter </w:t>
      </w:r>
      <w:r w:rsidRPr="00A4113B">
        <w:rPr>
          <w:b/>
          <w:u w:val="single"/>
        </w:rPr>
        <w:t>nicht</w:t>
      </w:r>
      <w:r w:rsidRPr="00A4113B">
        <w:t xml:space="preserve"> durchführt und</w:t>
      </w:r>
      <w:r w:rsidR="00FE6080">
        <w:t xml:space="preserve"> </w:t>
      </w:r>
      <w:r w:rsidRPr="00A4113B">
        <w:t>/</w:t>
      </w:r>
      <w:r w:rsidR="00FE6080">
        <w:t xml:space="preserve"> </w:t>
      </w:r>
      <w:r w:rsidRPr="00A4113B">
        <w:t xml:space="preserve">oder </w:t>
      </w:r>
      <w:r w:rsidRPr="00A4113B">
        <w:rPr>
          <w:b/>
          <w:u w:val="single"/>
        </w:rPr>
        <w:t>zusätzlich</w:t>
      </w:r>
      <w:r w:rsidRPr="00A4113B">
        <w:t xml:space="preserve"> in die Liste der Tätigkeiten zur Anlage VIII aufgenommen.</w:t>
      </w:r>
    </w:p>
    <w:p w:rsidR="00A4113B" w:rsidRPr="00A4113B" w:rsidRDefault="00A4113B" w:rsidP="00A4113B">
      <w:pPr>
        <w:rPr>
          <w:b/>
        </w:rPr>
      </w:pPr>
    </w:p>
    <w:p w:rsidR="00A4113B" w:rsidRPr="00A4113B" w:rsidRDefault="00A4113B" w:rsidP="00A4113B">
      <w:pPr>
        <w:rPr>
          <w:b/>
        </w:rPr>
      </w:pPr>
      <w:r w:rsidRPr="00A4113B">
        <w:rPr>
          <w:b/>
        </w:rPr>
        <w:t>Hinweis:</w:t>
      </w:r>
    </w:p>
    <w:p w:rsidR="00A4113B" w:rsidRPr="00A4113B" w:rsidRDefault="00A4113B" w:rsidP="00A4113B">
      <w:pPr>
        <w:rPr>
          <w:b/>
        </w:rPr>
      </w:pPr>
    </w:p>
    <w:p w:rsidR="00A4113B" w:rsidRPr="00A4113B" w:rsidRDefault="00A4113B" w:rsidP="007827B3">
      <w:pPr>
        <w:jc w:val="both"/>
        <w:rPr>
          <w:b/>
        </w:rPr>
      </w:pPr>
      <w:r w:rsidRPr="00A4113B">
        <w:rPr>
          <w:b/>
        </w:rPr>
        <w:t xml:space="preserve">Instandhaltungsaufgaben dürfen </w:t>
      </w:r>
      <w:r w:rsidRPr="00A4113B">
        <w:rPr>
          <w:b/>
          <w:u w:val="single"/>
        </w:rPr>
        <w:t>nicht</w:t>
      </w:r>
      <w:r w:rsidRPr="00A4113B">
        <w:rPr>
          <w:b/>
        </w:rPr>
        <w:t xml:space="preserve"> vom Pilot</w:t>
      </w:r>
      <w:r w:rsidR="00FE6080">
        <w:rPr>
          <w:b/>
        </w:rPr>
        <w:t>en</w:t>
      </w:r>
      <w:r w:rsidRPr="00A4113B">
        <w:rPr>
          <w:b/>
        </w:rPr>
        <w:t xml:space="preserve"> / Halter durchgeführt werden, wenn sie Teil der Jahres- oder 100-Stunden-Inspektion im Rahmen des Mindestinspektionsprogramms gemäß Punkt M.A.302 i) sind.</w:t>
      </w:r>
    </w:p>
    <w:p w:rsidR="00A4113B" w:rsidRPr="00A4113B" w:rsidRDefault="00A4113B" w:rsidP="00A4113B">
      <w:pPr>
        <w:jc w:val="both"/>
        <w:rPr>
          <w:rFonts w:cs="Arial"/>
          <w:sz w:val="20"/>
        </w:rPr>
      </w:pPr>
    </w:p>
    <w:p w:rsidR="00A4113B" w:rsidRPr="00A4113B" w:rsidRDefault="00A4113B" w:rsidP="00A4113B">
      <w:pPr>
        <w:jc w:val="both"/>
        <w:rPr>
          <w:rFonts w:cs="Arial"/>
          <w:sz w:val="20"/>
        </w:rPr>
      </w:pPr>
    </w:p>
    <w:tbl>
      <w:tblPr>
        <w:tblStyle w:val="Tabellenraster"/>
        <w:tblW w:w="9723" w:type="dxa"/>
        <w:tblInd w:w="28" w:type="dxa"/>
        <w:tblLayout w:type="fixed"/>
        <w:tblCellMar>
          <w:left w:w="28" w:type="dxa"/>
          <w:right w:w="28" w:type="dxa"/>
        </w:tblCellMar>
        <w:tblLook w:val="01E0" w:firstRow="1" w:lastRow="1" w:firstColumn="1" w:lastColumn="1" w:noHBand="0" w:noVBand="0"/>
      </w:tblPr>
      <w:tblGrid>
        <w:gridCol w:w="720"/>
        <w:gridCol w:w="1548"/>
        <w:gridCol w:w="5387"/>
        <w:gridCol w:w="2068"/>
      </w:tblGrid>
      <w:tr w:rsidR="00A4113B" w:rsidRPr="00A4113B" w:rsidTr="00C706E4">
        <w:trPr>
          <w:trHeight w:val="347"/>
          <w:tblHeader/>
        </w:trPr>
        <w:tc>
          <w:tcPr>
            <w:tcW w:w="720" w:type="dxa"/>
            <w:shd w:val="clear" w:color="auto" w:fill="A6A6A6" w:themeFill="background1" w:themeFillShade="A6"/>
            <w:vAlign w:val="center"/>
          </w:tcPr>
          <w:p w:rsidR="00A4113B" w:rsidRPr="00A4113B" w:rsidRDefault="00A4113B" w:rsidP="00A4113B">
            <w:pPr>
              <w:jc w:val="center"/>
              <w:rPr>
                <w:b/>
                <w:color w:val="FFFFFF"/>
                <w:sz w:val="20"/>
              </w:rPr>
            </w:pPr>
            <w:r w:rsidRPr="00A4113B">
              <w:rPr>
                <w:b/>
                <w:color w:val="FFFFFF"/>
                <w:sz w:val="20"/>
              </w:rPr>
              <w:t>ATA</w:t>
            </w:r>
          </w:p>
        </w:tc>
        <w:tc>
          <w:tcPr>
            <w:tcW w:w="1548" w:type="dxa"/>
            <w:shd w:val="clear" w:color="auto" w:fill="A6A6A6" w:themeFill="background1" w:themeFillShade="A6"/>
            <w:vAlign w:val="center"/>
          </w:tcPr>
          <w:p w:rsidR="00A4113B" w:rsidRPr="00A4113B" w:rsidRDefault="00A4113B" w:rsidP="00A4113B">
            <w:pPr>
              <w:jc w:val="center"/>
              <w:rPr>
                <w:b/>
                <w:color w:val="FFFFFF"/>
                <w:sz w:val="20"/>
              </w:rPr>
            </w:pPr>
            <w:r w:rsidRPr="00A4113B">
              <w:rPr>
                <w:b/>
                <w:color w:val="FFFFFF"/>
                <w:sz w:val="20"/>
              </w:rPr>
              <w:t>Bereich</w:t>
            </w:r>
          </w:p>
        </w:tc>
        <w:tc>
          <w:tcPr>
            <w:tcW w:w="5387" w:type="dxa"/>
            <w:shd w:val="clear" w:color="auto" w:fill="A6A6A6" w:themeFill="background1" w:themeFillShade="A6"/>
            <w:vAlign w:val="center"/>
          </w:tcPr>
          <w:p w:rsidR="00A4113B" w:rsidRPr="00A4113B" w:rsidRDefault="00A4113B" w:rsidP="00A4113B">
            <w:pPr>
              <w:jc w:val="center"/>
              <w:rPr>
                <w:b/>
                <w:color w:val="FFFFFF"/>
                <w:sz w:val="20"/>
              </w:rPr>
            </w:pPr>
            <w:r w:rsidRPr="00A4113B">
              <w:rPr>
                <w:b/>
                <w:color w:val="FFFFFF"/>
                <w:sz w:val="20"/>
              </w:rPr>
              <w:t>Art der Tätigkeit</w:t>
            </w:r>
          </w:p>
        </w:tc>
        <w:tc>
          <w:tcPr>
            <w:tcW w:w="2068" w:type="dxa"/>
            <w:shd w:val="clear" w:color="auto" w:fill="A6A6A6" w:themeFill="background1" w:themeFillShade="A6"/>
            <w:vAlign w:val="center"/>
          </w:tcPr>
          <w:p w:rsidR="00A4113B" w:rsidRPr="00A4113B" w:rsidRDefault="00A4113B" w:rsidP="00A4113B">
            <w:pPr>
              <w:jc w:val="center"/>
              <w:rPr>
                <w:b/>
                <w:color w:val="FFFFFF"/>
                <w:sz w:val="20"/>
              </w:rPr>
            </w:pPr>
            <w:r w:rsidRPr="00A4113B">
              <w:rPr>
                <w:b/>
                <w:color w:val="FFFFFF"/>
                <w:sz w:val="20"/>
              </w:rPr>
              <w:t>nicht durchgeführt/ zusätzlich durchgeführt</w:t>
            </w:r>
          </w:p>
        </w:tc>
      </w:tr>
      <w:tr w:rsidR="00A4113B" w:rsidRPr="00A4113B" w:rsidTr="00C706E4">
        <w:tc>
          <w:tcPr>
            <w:tcW w:w="720" w:type="dxa"/>
            <w:vAlign w:val="center"/>
          </w:tcPr>
          <w:p w:rsidR="00A4113B" w:rsidRPr="00A4113B" w:rsidRDefault="00A4113B" w:rsidP="00A4113B">
            <w:pPr>
              <w:rPr>
                <w:rFonts w:cs="Arial"/>
                <w:i/>
                <w:color w:val="00B050"/>
                <w:sz w:val="20"/>
              </w:rPr>
            </w:pPr>
          </w:p>
        </w:tc>
        <w:tc>
          <w:tcPr>
            <w:tcW w:w="1548" w:type="dxa"/>
            <w:vAlign w:val="center"/>
          </w:tcPr>
          <w:p w:rsidR="00A4113B" w:rsidRPr="00A4113B" w:rsidRDefault="00A4113B" w:rsidP="00A4113B">
            <w:pPr>
              <w:overflowPunct/>
              <w:textAlignment w:val="auto"/>
              <w:rPr>
                <w:rFonts w:cs="Arial"/>
                <w:i/>
                <w:color w:val="00B050"/>
                <w:sz w:val="20"/>
              </w:rPr>
            </w:pPr>
          </w:p>
        </w:tc>
        <w:tc>
          <w:tcPr>
            <w:tcW w:w="5387" w:type="dxa"/>
            <w:shd w:val="clear" w:color="auto" w:fill="auto"/>
            <w:vAlign w:val="center"/>
          </w:tcPr>
          <w:p w:rsidR="00A4113B" w:rsidRPr="00A4113B" w:rsidRDefault="00A4113B" w:rsidP="00A4113B">
            <w:pPr>
              <w:rPr>
                <w:rFonts w:cs="Arial"/>
                <w:i/>
                <w:color w:val="00B050"/>
                <w:sz w:val="20"/>
              </w:rPr>
            </w:pPr>
          </w:p>
        </w:tc>
        <w:tc>
          <w:tcPr>
            <w:tcW w:w="2068" w:type="dxa"/>
            <w:shd w:val="clear" w:color="auto" w:fill="auto"/>
            <w:vAlign w:val="center"/>
          </w:tcPr>
          <w:p w:rsidR="00A4113B" w:rsidRPr="00A4113B" w:rsidRDefault="00A4113B" w:rsidP="00A4113B">
            <w:pPr>
              <w:rPr>
                <w:rFonts w:cs="Arial"/>
                <w:i/>
                <w:color w:val="00B050"/>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bl>
    <w:p w:rsidR="002071BE" w:rsidRDefault="002071BE" w:rsidP="002071BE">
      <w:pPr>
        <w:tabs>
          <w:tab w:val="right" w:pos="9639"/>
        </w:tabs>
        <w:jc w:val="both"/>
        <w:rPr>
          <w:rFonts w:cs="Arial"/>
          <w:smallCaps/>
          <w:color w:val="FF0000"/>
          <w:sz w:val="16"/>
          <w:szCs w:val="16"/>
        </w:rPr>
      </w:pPr>
    </w:p>
    <w:p w:rsidR="00A4113B" w:rsidRPr="00A4113B" w:rsidRDefault="002071BE" w:rsidP="002071BE">
      <w:pPr>
        <w:tabs>
          <w:tab w:val="right" w:pos="9639"/>
        </w:tabs>
        <w:jc w:val="both"/>
        <w:rPr>
          <w:rFonts w:cs="Arial"/>
          <w:sz w:val="20"/>
        </w:rPr>
      </w:pPr>
      <w:r>
        <w:rPr>
          <w:rFonts w:cs="Arial"/>
          <w:smallCaps/>
          <w:color w:val="FF0000"/>
          <w:sz w:val="16"/>
          <w:szCs w:val="16"/>
        </w:rPr>
        <w:tab/>
      </w:r>
      <w:r w:rsidR="00A4113B" w:rsidRPr="00A4113B">
        <w:rPr>
          <w:rFonts w:cs="Arial"/>
          <w:smallCaps/>
          <w:color w:val="FF0000"/>
          <w:sz w:val="16"/>
          <w:szCs w:val="16"/>
        </w:rPr>
        <w:t>AMC M.A.302(</w:t>
      </w:r>
      <w:r w:rsidR="00A4113B" w:rsidRPr="00A4113B">
        <w:rPr>
          <w:rFonts w:cs="Arial"/>
          <w:color w:val="FF0000"/>
          <w:sz w:val="16"/>
          <w:szCs w:val="16"/>
        </w:rPr>
        <w:t>e</w:t>
      </w:r>
      <w:r w:rsidR="00A4113B" w:rsidRPr="00A4113B">
        <w:rPr>
          <w:rFonts w:cs="Arial"/>
          <w:smallCaps/>
          <w:color w:val="FF0000"/>
          <w:sz w:val="16"/>
          <w:szCs w:val="16"/>
        </w:rPr>
        <w:t>) P</w:t>
      </w:r>
      <w:r w:rsidR="00A4113B" w:rsidRPr="00A4113B">
        <w:rPr>
          <w:rFonts w:cs="Arial"/>
          <w:color w:val="FF0000"/>
          <w:sz w:val="16"/>
          <w:szCs w:val="16"/>
        </w:rPr>
        <w:t>unkt</w:t>
      </w:r>
      <w:r w:rsidR="00A4113B" w:rsidRPr="00A4113B">
        <w:rPr>
          <w:rFonts w:cs="Arial"/>
          <w:smallCaps/>
          <w:color w:val="FF0000"/>
          <w:sz w:val="16"/>
          <w:szCs w:val="16"/>
        </w:rPr>
        <w:t xml:space="preserve"> 6</w:t>
      </w:r>
    </w:p>
    <w:p w:rsidR="00FE2029" w:rsidRPr="00A4113B" w:rsidRDefault="00CD44A6" w:rsidP="00FE2029">
      <w:pPr>
        <w:overflowPunct/>
        <w:autoSpaceDE/>
        <w:autoSpaceDN/>
        <w:adjustRightInd/>
        <w:ind w:left="709" w:hanging="709"/>
        <w:textAlignment w:val="auto"/>
        <w:rPr>
          <w:rFonts w:asciiTheme="majorHAnsi" w:eastAsiaTheme="majorEastAsia" w:hAnsiTheme="majorHAnsi" w:cstheme="majorBidi"/>
          <w:b/>
          <w:bCs/>
          <w:color w:val="365F91" w:themeColor="accent1" w:themeShade="BF"/>
          <w:sz w:val="24"/>
          <w:szCs w:val="24"/>
        </w:rPr>
      </w:pPr>
      <w:r>
        <w:rPr>
          <w:rFonts w:asciiTheme="majorHAnsi" w:eastAsiaTheme="majorEastAsia" w:hAnsiTheme="majorHAnsi" w:cstheme="majorBidi"/>
          <w:b/>
          <w:bCs/>
          <w:color w:val="365F91" w:themeColor="accent1" w:themeShade="BF"/>
          <w:sz w:val="24"/>
          <w:szCs w:val="24"/>
        </w:rPr>
        <w:br w:type="page"/>
      </w:r>
      <w:r w:rsidR="00A4113B" w:rsidRPr="00A4113B">
        <w:rPr>
          <w:rFonts w:asciiTheme="majorHAnsi" w:eastAsiaTheme="majorEastAsia" w:hAnsiTheme="majorHAnsi" w:cstheme="majorBidi"/>
          <w:b/>
          <w:bCs/>
          <w:color w:val="365F91" w:themeColor="accent1" w:themeShade="BF"/>
          <w:sz w:val="24"/>
          <w:szCs w:val="24"/>
        </w:rPr>
        <w:lastRenderedPageBreak/>
        <w:t>7.</w:t>
      </w:r>
      <w:r w:rsidR="00556F07">
        <w:rPr>
          <w:rFonts w:asciiTheme="majorHAnsi" w:eastAsiaTheme="majorEastAsia" w:hAnsiTheme="majorHAnsi" w:cstheme="majorBidi"/>
          <w:b/>
          <w:bCs/>
          <w:color w:val="365F91" w:themeColor="accent1" w:themeShade="BF"/>
          <w:sz w:val="24"/>
          <w:szCs w:val="24"/>
        </w:rPr>
        <w:t>/8.</w:t>
      </w:r>
      <w:r w:rsidR="00A4113B" w:rsidRPr="00A4113B">
        <w:rPr>
          <w:rFonts w:asciiTheme="majorHAnsi" w:eastAsiaTheme="majorEastAsia" w:hAnsiTheme="majorHAnsi" w:cstheme="majorBidi"/>
          <w:b/>
          <w:bCs/>
          <w:color w:val="365F91" w:themeColor="accent1" w:themeShade="BF"/>
          <w:sz w:val="24"/>
          <w:szCs w:val="24"/>
        </w:rPr>
        <w:tab/>
      </w:r>
      <w:r w:rsidR="00CC61F4">
        <w:rPr>
          <w:rFonts w:asciiTheme="majorHAnsi" w:eastAsiaTheme="majorEastAsia" w:hAnsiTheme="majorHAnsi" w:cstheme="majorBidi"/>
          <w:b/>
          <w:bCs/>
          <w:color w:val="365F91" w:themeColor="accent1" w:themeShade="BF"/>
          <w:sz w:val="24"/>
          <w:szCs w:val="24"/>
        </w:rPr>
        <w:t>Aufzeichnungen über die</w:t>
      </w:r>
      <w:r w:rsidR="00FE2029" w:rsidRPr="00A4113B">
        <w:rPr>
          <w:rFonts w:asciiTheme="majorHAnsi" w:eastAsiaTheme="majorEastAsia" w:hAnsiTheme="majorHAnsi" w:cstheme="majorBidi"/>
          <w:b/>
          <w:bCs/>
          <w:color w:val="365F91" w:themeColor="accent1" w:themeShade="BF"/>
          <w:sz w:val="24"/>
          <w:szCs w:val="24"/>
        </w:rPr>
        <w:t xml:space="preserve"> periodische Überprüfung des Instandhaltungsprogramms in Übereinstimm</w:t>
      </w:r>
      <w:r w:rsidR="00FE2029">
        <w:rPr>
          <w:rFonts w:asciiTheme="majorHAnsi" w:eastAsiaTheme="majorEastAsia" w:hAnsiTheme="majorHAnsi" w:cstheme="majorBidi"/>
          <w:b/>
          <w:bCs/>
          <w:color w:val="365F91" w:themeColor="accent1" w:themeShade="BF"/>
          <w:sz w:val="24"/>
          <w:szCs w:val="24"/>
        </w:rPr>
        <w:t>ung M.A.302 (h)5:</w:t>
      </w:r>
    </w:p>
    <w:p w:rsidR="00FE2029" w:rsidRPr="00A4113B" w:rsidRDefault="00FE2029" w:rsidP="00FE2029">
      <w:pPr>
        <w:tabs>
          <w:tab w:val="left" w:pos="2700"/>
          <w:tab w:val="left" w:pos="5400"/>
        </w:tabs>
        <w:jc w:val="both"/>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5931"/>
        <w:gridCol w:w="1248"/>
        <w:gridCol w:w="1239"/>
      </w:tblGrid>
      <w:tr w:rsidR="00FE2029" w:rsidRPr="00A4113B" w:rsidTr="0020214C">
        <w:tc>
          <w:tcPr>
            <w:tcW w:w="1328" w:type="dxa"/>
            <w:shd w:val="clear" w:color="auto" w:fill="A6A6A6" w:themeFill="background1" w:themeFillShade="A6"/>
            <w:vAlign w:val="center"/>
          </w:tcPr>
          <w:p w:rsidR="00FE2029" w:rsidRPr="00A4113B" w:rsidRDefault="00FE2029" w:rsidP="0020214C">
            <w:pPr>
              <w:tabs>
                <w:tab w:val="left" w:pos="540"/>
                <w:tab w:val="left" w:pos="2700"/>
              </w:tabs>
              <w:jc w:val="center"/>
              <w:rPr>
                <w:rFonts w:cs="Arial"/>
                <w:color w:val="FFFFFF"/>
                <w:sz w:val="20"/>
              </w:rPr>
            </w:pPr>
            <w:r>
              <w:rPr>
                <w:rFonts w:cs="Arial"/>
                <w:color w:val="FFFFFF"/>
                <w:sz w:val="20"/>
              </w:rPr>
              <w:t>Ausgabe</w:t>
            </w:r>
          </w:p>
          <w:p w:rsidR="00FE2029" w:rsidRPr="00A4113B" w:rsidRDefault="00FE2029" w:rsidP="0020214C">
            <w:pPr>
              <w:tabs>
                <w:tab w:val="left" w:pos="540"/>
                <w:tab w:val="left" w:pos="2700"/>
              </w:tabs>
              <w:jc w:val="center"/>
              <w:rPr>
                <w:rFonts w:cs="Arial"/>
                <w:color w:val="FFFFFF"/>
                <w:sz w:val="20"/>
              </w:rPr>
            </w:pPr>
            <w:r w:rsidRPr="00A4113B">
              <w:rPr>
                <w:rFonts w:cs="Arial"/>
                <w:color w:val="FFFFFF"/>
                <w:sz w:val="20"/>
              </w:rPr>
              <w:t>Überprüfung</w:t>
            </w:r>
          </w:p>
        </w:tc>
        <w:tc>
          <w:tcPr>
            <w:tcW w:w="5931" w:type="dxa"/>
            <w:shd w:val="clear" w:color="auto" w:fill="A6A6A6" w:themeFill="background1" w:themeFillShade="A6"/>
            <w:vAlign w:val="center"/>
          </w:tcPr>
          <w:p w:rsidR="00FE2029" w:rsidRPr="00A4113B" w:rsidRDefault="00FE2029" w:rsidP="0020214C">
            <w:pPr>
              <w:tabs>
                <w:tab w:val="left" w:pos="540"/>
                <w:tab w:val="left" w:pos="2700"/>
              </w:tabs>
              <w:jc w:val="center"/>
              <w:rPr>
                <w:rFonts w:cs="Arial"/>
                <w:color w:val="FFFFFF"/>
                <w:sz w:val="20"/>
              </w:rPr>
            </w:pPr>
            <w:r w:rsidRPr="00A4113B">
              <w:rPr>
                <w:rFonts w:cs="Arial"/>
                <w:color w:val="FFFFFF"/>
                <w:sz w:val="20"/>
              </w:rPr>
              <w:t>Inhalt der</w:t>
            </w:r>
            <w:r>
              <w:rPr>
                <w:rFonts w:cs="Arial"/>
                <w:color w:val="FFFFFF"/>
                <w:sz w:val="20"/>
              </w:rPr>
              <w:t xml:space="preserve"> Ausgabe</w:t>
            </w:r>
          </w:p>
        </w:tc>
        <w:tc>
          <w:tcPr>
            <w:tcW w:w="1248" w:type="dxa"/>
            <w:shd w:val="clear" w:color="auto" w:fill="A6A6A6" w:themeFill="background1" w:themeFillShade="A6"/>
            <w:vAlign w:val="center"/>
          </w:tcPr>
          <w:p w:rsidR="00FE2029" w:rsidRPr="00A4113B" w:rsidRDefault="00FE2029" w:rsidP="0020214C">
            <w:pPr>
              <w:tabs>
                <w:tab w:val="left" w:pos="540"/>
                <w:tab w:val="left" w:pos="2700"/>
              </w:tabs>
              <w:jc w:val="center"/>
              <w:rPr>
                <w:rFonts w:cs="Arial"/>
                <w:color w:val="FFFFFF"/>
                <w:sz w:val="20"/>
              </w:rPr>
            </w:pPr>
            <w:r w:rsidRPr="00A4113B">
              <w:rPr>
                <w:rFonts w:cs="Arial"/>
                <w:color w:val="FFFFFF"/>
                <w:sz w:val="20"/>
              </w:rPr>
              <w:t>Datum</w:t>
            </w:r>
          </w:p>
        </w:tc>
        <w:tc>
          <w:tcPr>
            <w:tcW w:w="1239" w:type="dxa"/>
            <w:shd w:val="clear" w:color="auto" w:fill="A6A6A6" w:themeFill="background1" w:themeFillShade="A6"/>
            <w:vAlign w:val="center"/>
          </w:tcPr>
          <w:p w:rsidR="00FE2029" w:rsidRPr="00A4113B" w:rsidRDefault="00FE2029" w:rsidP="0020214C">
            <w:pPr>
              <w:tabs>
                <w:tab w:val="left" w:pos="540"/>
                <w:tab w:val="left" w:pos="2700"/>
              </w:tabs>
              <w:rPr>
                <w:rFonts w:cs="Arial"/>
                <w:color w:val="FFFFFF"/>
                <w:sz w:val="20"/>
              </w:rPr>
            </w:pPr>
            <w:r w:rsidRPr="00A4113B">
              <w:rPr>
                <w:rFonts w:cs="Arial"/>
                <w:color w:val="FFFFFF"/>
                <w:sz w:val="20"/>
              </w:rPr>
              <w:t>Unterschrift</w:t>
            </w:r>
          </w:p>
        </w:tc>
      </w:tr>
      <w:tr w:rsidR="005A7532" w:rsidRPr="005A7532" w:rsidTr="0020214C">
        <w:tc>
          <w:tcPr>
            <w:tcW w:w="1328" w:type="dxa"/>
            <w:vAlign w:val="center"/>
          </w:tcPr>
          <w:p w:rsidR="00D00310" w:rsidRPr="005A7532" w:rsidRDefault="00D00310" w:rsidP="0020214C">
            <w:pPr>
              <w:tabs>
                <w:tab w:val="left" w:pos="540"/>
                <w:tab w:val="left" w:pos="2700"/>
              </w:tabs>
              <w:jc w:val="center"/>
              <w:rPr>
                <w:rFonts w:cs="Arial"/>
                <w:sz w:val="20"/>
              </w:rPr>
            </w:pPr>
          </w:p>
          <w:p w:rsidR="005A7532" w:rsidRPr="005A7532" w:rsidRDefault="005A7532" w:rsidP="0020214C">
            <w:pPr>
              <w:tabs>
                <w:tab w:val="left" w:pos="540"/>
                <w:tab w:val="left" w:pos="2700"/>
              </w:tabs>
              <w:jc w:val="center"/>
              <w:rPr>
                <w:rFonts w:cs="Arial"/>
                <w:sz w:val="20"/>
              </w:rPr>
            </w:pPr>
          </w:p>
        </w:tc>
        <w:tc>
          <w:tcPr>
            <w:tcW w:w="5931" w:type="dxa"/>
            <w:vAlign w:val="center"/>
          </w:tcPr>
          <w:p w:rsidR="00FE2029" w:rsidRPr="005A7532" w:rsidRDefault="00FE2029" w:rsidP="0020214C">
            <w:pPr>
              <w:tabs>
                <w:tab w:val="left" w:pos="540"/>
                <w:tab w:val="left" w:pos="2700"/>
              </w:tabs>
              <w:rPr>
                <w:rFonts w:cs="Arial"/>
                <w:i/>
                <w:sz w:val="20"/>
              </w:rPr>
            </w:pPr>
          </w:p>
        </w:tc>
        <w:tc>
          <w:tcPr>
            <w:tcW w:w="1248" w:type="dxa"/>
            <w:shd w:val="clear" w:color="auto" w:fill="auto"/>
            <w:vAlign w:val="center"/>
          </w:tcPr>
          <w:p w:rsidR="00FE2029" w:rsidRPr="005A7532" w:rsidRDefault="00FE2029" w:rsidP="0020214C">
            <w:pPr>
              <w:tabs>
                <w:tab w:val="left" w:pos="540"/>
                <w:tab w:val="left" w:pos="2700"/>
              </w:tabs>
              <w:rPr>
                <w:rFonts w:cs="Arial"/>
                <w:i/>
                <w:sz w:val="20"/>
              </w:rPr>
            </w:pPr>
          </w:p>
        </w:tc>
        <w:tc>
          <w:tcPr>
            <w:tcW w:w="1239" w:type="dxa"/>
            <w:shd w:val="clear" w:color="auto" w:fill="auto"/>
            <w:vAlign w:val="center"/>
          </w:tcPr>
          <w:p w:rsidR="00FE2029" w:rsidRPr="005A7532" w:rsidRDefault="00FE2029" w:rsidP="0020214C">
            <w:pPr>
              <w:tabs>
                <w:tab w:val="left" w:pos="540"/>
                <w:tab w:val="left" w:pos="2700"/>
              </w:tabs>
              <w:rPr>
                <w:rFonts w:cs="Arial"/>
                <w:i/>
                <w:sz w:val="20"/>
              </w:rPr>
            </w:pPr>
          </w:p>
        </w:tc>
      </w:tr>
      <w:tr w:rsidR="005A7532" w:rsidRPr="005A7532" w:rsidTr="0020214C">
        <w:tc>
          <w:tcPr>
            <w:tcW w:w="1328" w:type="dxa"/>
            <w:vAlign w:val="center"/>
          </w:tcPr>
          <w:p w:rsidR="00FE2029" w:rsidRPr="005A7532" w:rsidRDefault="00FE2029" w:rsidP="0020214C">
            <w:pPr>
              <w:tabs>
                <w:tab w:val="left" w:pos="540"/>
                <w:tab w:val="left" w:pos="2700"/>
              </w:tabs>
              <w:jc w:val="center"/>
              <w:rPr>
                <w:rFonts w:cs="Arial"/>
                <w:i/>
                <w:sz w:val="20"/>
              </w:rPr>
            </w:pPr>
          </w:p>
          <w:p w:rsidR="00D00310" w:rsidRPr="005A7532" w:rsidRDefault="00D00310" w:rsidP="0020214C">
            <w:pPr>
              <w:tabs>
                <w:tab w:val="left" w:pos="540"/>
                <w:tab w:val="left" w:pos="2700"/>
              </w:tabs>
              <w:jc w:val="center"/>
              <w:rPr>
                <w:rFonts w:cs="Arial"/>
                <w:i/>
                <w:sz w:val="20"/>
              </w:rPr>
            </w:pPr>
          </w:p>
        </w:tc>
        <w:tc>
          <w:tcPr>
            <w:tcW w:w="5931" w:type="dxa"/>
            <w:vAlign w:val="center"/>
          </w:tcPr>
          <w:p w:rsidR="00FE2029" w:rsidRPr="005A7532" w:rsidRDefault="00FE2029" w:rsidP="0020214C">
            <w:pPr>
              <w:tabs>
                <w:tab w:val="left" w:pos="540"/>
                <w:tab w:val="left" w:pos="2700"/>
              </w:tabs>
              <w:rPr>
                <w:rFonts w:cs="Arial"/>
                <w:i/>
                <w:sz w:val="20"/>
              </w:rPr>
            </w:pPr>
          </w:p>
        </w:tc>
        <w:tc>
          <w:tcPr>
            <w:tcW w:w="1248" w:type="dxa"/>
            <w:shd w:val="clear" w:color="auto" w:fill="auto"/>
            <w:vAlign w:val="center"/>
          </w:tcPr>
          <w:p w:rsidR="00FE2029" w:rsidRPr="005A7532" w:rsidRDefault="00FE2029" w:rsidP="0020214C">
            <w:pPr>
              <w:tabs>
                <w:tab w:val="left" w:pos="540"/>
                <w:tab w:val="left" w:pos="2700"/>
              </w:tabs>
              <w:rPr>
                <w:rFonts w:cs="Arial"/>
                <w:i/>
                <w:sz w:val="20"/>
              </w:rPr>
            </w:pPr>
          </w:p>
        </w:tc>
        <w:tc>
          <w:tcPr>
            <w:tcW w:w="1239" w:type="dxa"/>
            <w:shd w:val="clear" w:color="auto" w:fill="auto"/>
            <w:vAlign w:val="center"/>
          </w:tcPr>
          <w:p w:rsidR="00FE2029" w:rsidRPr="005A7532" w:rsidRDefault="00FE2029" w:rsidP="0020214C">
            <w:pPr>
              <w:tabs>
                <w:tab w:val="left" w:pos="540"/>
                <w:tab w:val="left" w:pos="2700"/>
              </w:tabs>
              <w:rPr>
                <w:rFonts w:cs="Arial"/>
                <w:i/>
                <w:sz w:val="20"/>
              </w:rPr>
            </w:pPr>
          </w:p>
        </w:tc>
      </w:tr>
      <w:tr w:rsidR="005A7532" w:rsidRPr="005A7532" w:rsidTr="00936BB1">
        <w:tc>
          <w:tcPr>
            <w:tcW w:w="1328" w:type="dxa"/>
            <w:vAlign w:val="center"/>
          </w:tcPr>
          <w:p w:rsidR="0041230E" w:rsidRPr="005A7532" w:rsidRDefault="0041230E" w:rsidP="00936BB1">
            <w:pPr>
              <w:tabs>
                <w:tab w:val="left" w:pos="540"/>
                <w:tab w:val="left" w:pos="2700"/>
              </w:tabs>
              <w:jc w:val="center"/>
              <w:rPr>
                <w:rFonts w:cs="Arial"/>
                <w:i/>
                <w:sz w:val="20"/>
              </w:rPr>
            </w:pPr>
          </w:p>
          <w:p w:rsidR="00D00310" w:rsidRPr="005A7532" w:rsidRDefault="00D00310" w:rsidP="00936BB1">
            <w:pPr>
              <w:tabs>
                <w:tab w:val="left" w:pos="540"/>
                <w:tab w:val="left" w:pos="2700"/>
              </w:tabs>
              <w:jc w:val="center"/>
              <w:rPr>
                <w:rFonts w:cs="Arial"/>
                <w:i/>
                <w:sz w:val="20"/>
              </w:rPr>
            </w:pPr>
          </w:p>
        </w:tc>
        <w:tc>
          <w:tcPr>
            <w:tcW w:w="5931" w:type="dxa"/>
            <w:vAlign w:val="center"/>
          </w:tcPr>
          <w:p w:rsidR="0041230E" w:rsidRPr="005A7532" w:rsidRDefault="0041230E" w:rsidP="00936BB1">
            <w:pPr>
              <w:tabs>
                <w:tab w:val="left" w:pos="540"/>
                <w:tab w:val="left" w:pos="2700"/>
              </w:tabs>
              <w:rPr>
                <w:rFonts w:cs="Arial"/>
                <w:i/>
                <w:sz w:val="20"/>
              </w:rPr>
            </w:pPr>
          </w:p>
        </w:tc>
        <w:tc>
          <w:tcPr>
            <w:tcW w:w="1248" w:type="dxa"/>
            <w:shd w:val="clear" w:color="auto" w:fill="auto"/>
            <w:vAlign w:val="center"/>
          </w:tcPr>
          <w:p w:rsidR="0041230E" w:rsidRPr="005A7532" w:rsidRDefault="0041230E" w:rsidP="00936BB1">
            <w:pPr>
              <w:tabs>
                <w:tab w:val="left" w:pos="540"/>
                <w:tab w:val="left" w:pos="2700"/>
              </w:tabs>
              <w:rPr>
                <w:rFonts w:cs="Arial"/>
                <w:i/>
                <w:sz w:val="20"/>
              </w:rPr>
            </w:pPr>
          </w:p>
        </w:tc>
        <w:tc>
          <w:tcPr>
            <w:tcW w:w="1239" w:type="dxa"/>
            <w:shd w:val="clear" w:color="auto" w:fill="auto"/>
            <w:vAlign w:val="center"/>
          </w:tcPr>
          <w:p w:rsidR="0041230E" w:rsidRPr="005A7532" w:rsidRDefault="0041230E" w:rsidP="00936BB1">
            <w:pPr>
              <w:tabs>
                <w:tab w:val="left" w:pos="540"/>
                <w:tab w:val="left" w:pos="2700"/>
              </w:tabs>
              <w:rPr>
                <w:rFonts w:cs="Arial"/>
                <w:i/>
                <w:sz w:val="20"/>
              </w:rPr>
            </w:pPr>
          </w:p>
        </w:tc>
      </w:tr>
      <w:tr w:rsidR="005A7532" w:rsidRPr="005A7532" w:rsidTr="00936BB1">
        <w:tc>
          <w:tcPr>
            <w:tcW w:w="1328" w:type="dxa"/>
            <w:vAlign w:val="center"/>
          </w:tcPr>
          <w:p w:rsidR="0041230E" w:rsidRPr="005A7532" w:rsidRDefault="0041230E" w:rsidP="00936BB1">
            <w:pPr>
              <w:tabs>
                <w:tab w:val="left" w:pos="540"/>
                <w:tab w:val="left" w:pos="2700"/>
              </w:tabs>
              <w:jc w:val="center"/>
              <w:rPr>
                <w:rFonts w:cs="Arial"/>
                <w:i/>
                <w:sz w:val="20"/>
              </w:rPr>
            </w:pPr>
          </w:p>
          <w:p w:rsidR="00D00310" w:rsidRPr="005A7532" w:rsidRDefault="00D00310" w:rsidP="00936BB1">
            <w:pPr>
              <w:tabs>
                <w:tab w:val="left" w:pos="540"/>
                <w:tab w:val="left" w:pos="2700"/>
              </w:tabs>
              <w:jc w:val="center"/>
              <w:rPr>
                <w:rFonts w:cs="Arial"/>
                <w:i/>
                <w:sz w:val="20"/>
              </w:rPr>
            </w:pPr>
          </w:p>
        </w:tc>
        <w:tc>
          <w:tcPr>
            <w:tcW w:w="5931" w:type="dxa"/>
            <w:vAlign w:val="center"/>
          </w:tcPr>
          <w:p w:rsidR="0041230E" w:rsidRPr="005A7532" w:rsidRDefault="0041230E" w:rsidP="00936BB1">
            <w:pPr>
              <w:tabs>
                <w:tab w:val="left" w:pos="540"/>
                <w:tab w:val="left" w:pos="2700"/>
              </w:tabs>
              <w:rPr>
                <w:rFonts w:cs="Arial"/>
                <w:i/>
                <w:sz w:val="20"/>
              </w:rPr>
            </w:pPr>
          </w:p>
        </w:tc>
        <w:tc>
          <w:tcPr>
            <w:tcW w:w="1248" w:type="dxa"/>
            <w:shd w:val="clear" w:color="auto" w:fill="auto"/>
            <w:vAlign w:val="center"/>
          </w:tcPr>
          <w:p w:rsidR="0041230E" w:rsidRPr="005A7532" w:rsidRDefault="0041230E" w:rsidP="00936BB1">
            <w:pPr>
              <w:tabs>
                <w:tab w:val="left" w:pos="540"/>
                <w:tab w:val="left" w:pos="2700"/>
              </w:tabs>
              <w:rPr>
                <w:rFonts w:cs="Arial"/>
                <w:i/>
                <w:sz w:val="20"/>
              </w:rPr>
            </w:pPr>
          </w:p>
        </w:tc>
        <w:tc>
          <w:tcPr>
            <w:tcW w:w="1239" w:type="dxa"/>
            <w:shd w:val="clear" w:color="auto" w:fill="auto"/>
            <w:vAlign w:val="center"/>
          </w:tcPr>
          <w:p w:rsidR="0041230E" w:rsidRPr="005A7532" w:rsidRDefault="0041230E" w:rsidP="00936BB1">
            <w:pPr>
              <w:tabs>
                <w:tab w:val="left" w:pos="540"/>
                <w:tab w:val="left" w:pos="2700"/>
              </w:tabs>
              <w:rPr>
                <w:rFonts w:cs="Arial"/>
                <w:i/>
                <w:sz w:val="20"/>
              </w:rPr>
            </w:pPr>
          </w:p>
        </w:tc>
      </w:tr>
      <w:tr w:rsidR="005A7532" w:rsidRPr="005A7532" w:rsidTr="00936BB1">
        <w:tc>
          <w:tcPr>
            <w:tcW w:w="1328" w:type="dxa"/>
            <w:vAlign w:val="center"/>
          </w:tcPr>
          <w:p w:rsidR="0041230E" w:rsidRPr="005A7532" w:rsidRDefault="0041230E" w:rsidP="00936BB1">
            <w:pPr>
              <w:tabs>
                <w:tab w:val="left" w:pos="540"/>
                <w:tab w:val="left" w:pos="2700"/>
              </w:tabs>
              <w:jc w:val="center"/>
              <w:rPr>
                <w:rFonts w:cs="Arial"/>
                <w:i/>
                <w:sz w:val="20"/>
              </w:rPr>
            </w:pPr>
          </w:p>
          <w:p w:rsidR="00D00310" w:rsidRPr="005A7532" w:rsidRDefault="00D00310" w:rsidP="00936BB1">
            <w:pPr>
              <w:tabs>
                <w:tab w:val="left" w:pos="540"/>
                <w:tab w:val="left" w:pos="2700"/>
              </w:tabs>
              <w:jc w:val="center"/>
              <w:rPr>
                <w:rFonts w:cs="Arial"/>
                <w:i/>
                <w:sz w:val="20"/>
              </w:rPr>
            </w:pPr>
          </w:p>
        </w:tc>
        <w:tc>
          <w:tcPr>
            <w:tcW w:w="5931" w:type="dxa"/>
            <w:vAlign w:val="center"/>
          </w:tcPr>
          <w:p w:rsidR="0041230E" w:rsidRPr="005A7532" w:rsidRDefault="0041230E" w:rsidP="00936BB1">
            <w:pPr>
              <w:tabs>
                <w:tab w:val="left" w:pos="540"/>
                <w:tab w:val="left" w:pos="2700"/>
              </w:tabs>
              <w:rPr>
                <w:rFonts w:cs="Arial"/>
                <w:i/>
                <w:sz w:val="20"/>
              </w:rPr>
            </w:pPr>
          </w:p>
        </w:tc>
        <w:tc>
          <w:tcPr>
            <w:tcW w:w="1248" w:type="dxa"/>
            <w:shd w:val="clear" w:color="auto" w:fill="auto"/>
            <w:vAlign w:val="center"/>
          </w:tcPr>
          <w:p w:rsidR="0041230E" w:rsidRPr="005A7532" w:rsidRDefault="0041230E" w:rsidP="00936BB1">
            <w:pPr>
              <w:tabs>
                <w:tab w:val="left" w:pos="540"/>
                <w:tab w:val="left" w:pos="2700"/>
              </w:tabs>
              <w:rPr>
                <w:rFonts w:cs="Arial"/>
                <w:i/>
                <w:sz w:val="20"/>
              </w:rPr>
            </w:pPr>
          </w:p>
        </w:tc>
        <w:tc>
          <w:tcPr>
            <w:tcW w:w="1239" w:type="dxa"/>
            <w:shd w:val="clear" w:color="auto" w:fill="auto"/>
            <w:vAlign w:val="center"/>
          </w:tcPr>
          <w:p w:rsidR="0041230E" w:rsidRPr="005A7532" w:rsidRDefault="0041230E" w:rsidP="00936BB1">
            <w:pPr>
              <w:tabs>
                <w:tab w:val="left" w:pos="540"/>
                <w:tab w:val="left" w:pos="2700"/>
              </w:tabs>
              <w:rPr>
                <w:rFonts w:cs="Arial"/>
                <w:i/>
                <w:sz w:val="20"/>
              </w:rPr>
            </w:pPr>
          </w:p>
        </w:tc>
      </w:tr>
      <w:tr w:rsidR="005A7532" w:rsidRPr="005A7532" w:rsidTr="00936BB1">
        <w:tc>
          <w:tcPr>
            <w:tcW w:w="1328" w:type="dxa"/>
            <w:vAlign w:val="center"/>
          </w:tcPr>
          <w:p w:rsidR="0041230E" w:rsidRPr="005A7532" w:rsidRDefault="0041230E" w:rsidP="00936BB1">
            <w:pPr>
              <w:tabs>
                <w:tab w:val="left" w:pos="540"/>
                <w:tab w:val="left" w:pos="2700"/>
              </w:tabs>
              <w:jc w:val="center"/>
              <w:rPr>
                <w:rFonts w:cs="Arial"/>
                <w:i/>
                <w:sz w:val="20"/>
              </w:rPr>
            </w:pPr>
          </w:p>
          <w:p w:rsidR="00D00310" w:rsidRPr="005A7532" w:rsidRDefault="00D00310" w:rsidP="00936BB1">
            <w:pPr>
              <w:tabs>
                <w:tab w:val="left" w:pos="540"/>
                <w:tab w:val="left" w:pos="2700"/>
              </w:tabs>
              <w:jc w:val="center"/>
              <w:rPr>
                <w:rFonts w:cs="Arial"/>
                <w:i/>
                <w:sz w:val="20"/>
              </w:rPr>
            </w:pPr>
          </w:p>
        </w:tc>
        <w:tc>
          <w:tcPr>
            <w:tcW w:w="5931" w:type="dxa"/>
            <w:vAlign w:val="center"/>
          </w:tcPr>
          <w:p w:rsidR="0041230E" w:rsidRPr="005A7532" w:rsidRDefault="0041230E" w:rsidP="00936BB1">
            <w:pPr>
              <w:tabs>
                <w:tab w:val="left" w:pos="540"/>
                <w:tab w:val="left" w:pos="2700"/>
              </w:tabs>
              <w:rPr>
                <w:rFonts w:cs="Arial"/>
                <w:i/>
                <w:sz w:val="20"/>
              </w:rPr>
            </w:pPr>
          </w:p>
        </w:tc>
        <w:tc>
          <w:tcPr>
            <w:tcW w:w="1248" w:type="dxa"/>
            <w:shd w:val="clear" w:color="auto" w:fill="auto"/>
            <w:vAlign w:val="center"/>
          </w:tcPr>
          <w:p w:rsidR="0041230E" w:rsidRPr="005A7532" w:rsidRDefault="0041230E" w:rsidP="00936BB1">
            <w:pPr>
              <w:tabs>
                <w:tab w:val="left" w:pos="540"/>
                <w:tab w:val="left" w:pos="2700"/>
              </w:tabs>
              <w:rPr>
                <w:rFonts w:cs="Arial"/>
                <w:i/>
                <w:sz w:val="20"/>
              </w:rPr>
            </w:pPr>
          </w:p>
        </w:tc>
        <w:tc>
          <w:tcPr>
            <w:tcW w:w="1239" w:type="dxa"/>
            <w:shd w:val="clear" w:color="auto" w:fill="auto"/>
            <w:vAlign w:val="center"/>
          </w:tcPr>
          <w:p w:rsidR="0041230E" w:rsidRPr="005A7532" w:rsidRDefault="0041230E" w:rsidP="00936BB1">
            <w:pPr>
              <w:tabs>
                <w:tab w:val="left" w:pos="540"/>
                <w:tab w:val="left" w:pos="2700"/>
              </w:tabs>
              <w:rPr>
                <w:rFonts w:cs="Arial"/>
                <w:i/>
                <w:sz w:val="20"/>
              </w:rPr>
            </w:pPr>
          </w:p>
        </w:tc>
      </w:tr>
      <w:tr w:rsidR="005A7532" w:rsidRPr="005A7532" w:rsidTr="00936BB1">
        <w:tc>
          <w:tcPr>
            <w:tcW w:w="1328" w:type="dxa"/>
            <w:vAlign w:val="center"/>
          </w:tcPr>
          <w:p w:rsidR="0041230E" w:rsidRPr="005A7532" w:rsidRDefault="0041230E" w:rsidP="00936BB1">
            <w:pPr>
              <w:tabs>
                <w:tab w:val="left" w:pos="540"/>
                <w:tab w:val="left" w:pos="2700"/>
              </w:tabs>
              <w:jc w:val="center"/>
              <w:rPr>
                <w:rFonts w:cs="Arial"/>
                <w:i/>
                <w:sz w:val="20"/>
              </w:rPr>
            </w:pPr>
          </w:p>
          <w:p w:rsidR="00D00310" w:rsidRPr="005A7532" w:rsidRDefault="00D00310" w:rsidP="00936BB1">
            <w:pPr>
              <w:tabs>
                <w:tab w:val="left" w:pos="540"/>
                <w:tab w:val="left" w:pos="2700"/>
              </w:tabs>
              <w:jc w:val="center"/>
              <w:rPr>
                <w:rFonts w:cs="Arial"/>
                <w:i/>
                <w:sz w:val="20"/>
              </w:rPr>
            </w:pPr>
          </w:p>
        </w:tc>
        <w:tc>
          <w:tcPr>
            <w:tcW w:w="5931" w:type="dxa"/>
            <w:vAlign w:val="center"/>
          </w:tcPr>
          <w:p w:rsidR="0041230E" w:rsidRPr="005A7532" w:rsidRDefault="0041230E" w:rsidP="00936BB1">
            <w:pPr>
              <w:tabs>
                <w:tab w:val="left" w:pos="540"/>
                <w:tab w:val="left" w:pos="2700"/>
              </w:tabs>
              <w:rPr>
                <w:rFonts w:cs="Arial"/>
                <w:i/>
                <w:sz w:val="20"/>
              </w:rPr>
            </w:pPr>
          </w:p>
        </w:tc>
        <w:tc>
          <w:tcPr>
            <w:tcW w:w="1248" w:type="dxa"/>
            <w:shd w:val="clear" w:color="auto" w:fill="auto"/>
            <w:vAlign w:val="center"/>
          </w:tcPr>
          <w:p w:rsidR="0041230E" w:rsidRPr="005A7532" w:rsidRDefault="0041230E" w:rsidP="00936BB1">
            <w:pPr>
              <w:tabs>
                <w:tab w:val="left" w:pos="540"/>
                <w:tab w:val="left" w:pos="2700"/>
              </w:tabs>
              <w:rPr>
                <w:rFonts w:cs="Arial"/>
                <w:i/>
                <w:sz w:val="20"/>
              </w:rPr>
            </w:pPr>
          </w:p>
        </w:tc>
        <w:tc>
          <w:tcPr>
            <w:tcW w:w="1239" w:type="dxa"/>
            <w:shd w:val="clear" w:color="auto" w:fill="auto"/>
            <w:vAlign w:val="center"/>
          </w:tcPr>
          <w:p w:rsidR="0041230E" w:rsidRPr="005A7532" w:rsidRDefault="0041230E" w:rsidP="00936BB1">
            <w:pPr>
              <w:tabs>
                <w:tab w:val="left" w:pos="540"/>
                <w:tab w:val="left" w:pos="2700"/>
              </w:tabs>
              <w:rPr>
                <w:rFonts w:cs="Arial"/>
                <w:i/>
                <w:sz w:val="20"/>
              </w:rPr>
            </w:pPr>
          </w:p>
        </w:tc>
      </w:tr>
      <w:tr w:rsidR="005A7532" w:rsidRPr="005A7532" w:rsidTr="00936BB1">
        <w:tc>
          <w:tcPr>
            <w:tcW w:w="1328" w:type="dxa"/>
            <w:vAlign w:val="center"/>
          </w:tcPr>
          <w:p w:rsidR="0041230E" w:rsidRPr="005A7532" w:rsidRDefault="0041230E" w:rsidP="00936BB1">
            <w:pPr>
              <w:tabs>
                <w:tab w:val="left" w:pos="540"/>
                <w:tab w:val="left" w:pos="2700"/>
              </w:tabs>
              <w:jc w:val="center"/>
              <w:rPr>
                <w:rFonts w:cs="Arial"/>
                <w:i/>
                <w:sz w:val="20"/>
              </w:rPr>
            </w:pPr>
          </w:p>
          <w:p w:rsidR="00D00310" w:rsidRPr="005A7532" w:rsidRDefault="00D00310" w:rsidP="00936BB1">
            <w:pPr>
              <w:tabs>
                <w:tab w:val="left" w:pos="540"/>
                <w:tab w:val="left" w:pos="2700"/>
              </w:tabs>
              <w:jc w:val="center"/>
              <w:rPr>
                <w:rFonts w:cs="Arial"/>
                <w:i/>
                <w:sz w:val="20"/>
              </w:rPr>
            </w:pPr>
          </w:p>
        </w:tc>
        <w:tc>
          <w:tcPr>
            <w:tcW w:w="5931" w:type="dxa"/>
            <w:vAlign w:val="center"/>
          </w:tcPr>
          <w:p w:rsidR="0041230E" w:rsidRPr="005A7532" w:rsidRDefault="0041230E" w:rsidP="00936BB1">
            <w:pPr>
              <w:tabs>
                <w:tab w:val="left" w:pos="540"/>
                <w:tab w:val="left" w:pos="2700"/>
              </w:tabs>
              <w:rPr>
                <w:rFonts w:cs="Arial"/>
                <w:i/>
                <w:sz w:val="20"/>
              </w:rPr>
            </w:pPr>
          </w:p>
        </w:tc>
        <w:tc>
          <w:tcPr>
            <w:tcW w:w="1248" w:type="dxa"/>
            <w:shd w:val="clear" w:color="auto" w:fill="auto"/>
            <w:vAlign w:val="center"/>
          </w:tcPr>
          <w:p w:rsidR="0041230E" w:rsidRPr="005A7532" w:rsidRDefault="0041230E" w:rsidP="00936BB1">
            <w:pPr>
              <w:tabs>
                <w:tab w:val="left" w:pos="540"/>
                <w:tab w:val="left" w:pos="2700"/>
              </w:tabs>
              <w:rPr>
                <w:rFonts w:cs="Arial"/>
                <w:i/>
                <w:sz w:val="20"/>
              </w:rPr>
            </w:pPr>
          </w:p>
        </w:tc>
        <w:tc>
          <w:tcPr>
            <w:tcW w:w="1239" w:type="dxa"/>
            <w:shd w:val="clear" w:color="auto" w:fill="auto"/>
            <w:vAlign w:val="center"/>
          </w:tcPr>
          <w:p w:rsidR="0041230E" w:rsidRPr="005A7532" w:rsidRDefault="0041230E" w:rsidP="00936BB1">
            <w:pPr>
              <w:tabs>
                <w:tab w:val="left" w:pos="540"/>
                <w:tab w:val="left" w:pos="2700"/>
              </w:tabs>
              <w:rPr>
                <w:rFonts w:cs="Arial"/>
                <w:i/>
                <w:sz w:val="20"/>
              </w:rPr>
            </w:pPr>
          </w:p>
        </w:tc>
      </w:tr>
    </w:tbl>
    <w:p w:rsidR="00FE2029" w:rsidRPr="00A4113B" w:rsidRDefault="00FE2029" w:rsidP="00FE2029">
      <w:pPr>
        <w:tabs>
          <w:tab w:val="right" w:pos="9638"/>
        </w:tabs>
        <w:rPr>
          <w:b/>
          <w:sz w:val="24"/>
          <w:szCs w:val="24"/>
        </w:rPr>
      </w:pPr>
      <w:r w:rsidRPr="00A4113B">
        <w:rPr>
          <w:b/>
          <w:sz w:val="24"/>
          <w:szCs w:val="24"/>
        </w:rPr>
        <w:tab/>
      </w:r>
      <w:r w:rsidRPr="00A4113B">
        <w:rPr>
          <w:rFonts w:cs="Arial"/>
          <w:smallCaps/>
          <w:color w:val="FF0000"/>
          <w:sz w:val="16"/>
          <w:szCs w:val="16"/>
        </w:rPr>
        <w:t>AMC M.A.302(</w:t>
      </w:r>
      <w:r w:rsidRPr="00A4113B">
        <w:rPr>
          <w:rFonts w:cs="Arial"/>
          <w:color w:val="FF0000"/>
          <w:sz w:val="16"/>
          <w:szCs w:val="16"/>
        </w:rPr>
        <w:t>e</w:t>
      </w:r>
      <w:r w:rsidRPr="00A4113B">
        <w:rPr>
          <w:rFonts w:cs="Arial"/>
          <w:smallCaps/>
          <w:color w:val="FF0000"/>
          <w:sz w:val="16"/>
          <w:szCs w:val="16"/>
        </w:rPr>
        <w:t>) P</w:t>
      </w:r>
      <w:r w:rsidRPr="00A4113B">
        <w:rPr>
          <w:rFonts w:cs="Arial"/>
          <w:color w:val="FF0000"/>
          <w:sz w:val="16"/>
          <w:szCs w:val="16"/>
        </w:rPr>
        <w:t>unkt</w:t>
      </w:r>
      <w:r w:rsidRPr="00A4113B">
        <w:rPr>
          <w:rFonts w:cs="Arial"/>
          <w:smallCaps/>
          <w:color w:val="FF0000"/>
          <w:sz w:val="16"/>
          <w:szCs w:val="16"/>
        </w:rPr>
        <w:t xml:space="preserve"> 7 </w:t>
      </w:r>
      <w:r w:rsidRPr="00A4113B">
        <w:rPr>
          <w:rFonts w:cs="Arial"/>
          <w:color w:val="FF0000"/>
          <w:sz w:val="16"/>
          <w:szCs w:val="16"/>
        </w:rPr>
        <w:t>und</w:t>
      </w:r>
      <w:r w:rsidRPr="00A4113B">
        <w:rPr>
          <w:rFonts w:cs="Arial"/>
          <w:smallCaps/>
          <w:color w:val="FF0000"/>
          <w:sz w:val="16"/>
          <w:szCs w:val="16"/>
        </w:rPr>
        <w:t xml:space="preserve"> 8</w:t>
      </w:r>
    </w:p>
    <w:p w:rsidR="00A4113B" w:rsidRPr="00A4113B" w:rsidRDefault="00556F07" w:rsidP="00FE2029">
      <w:pPr>
        <w:overflowPunct/>
        <w:autoSpaceDE/>
        <w:autoSpaceDN/>
        <w:adjustRightInd/>
        <w:spacing w:before="600" w:after="240"/>
        <w:textAlignment w:val="auto"/>
        <w:rPr>
          <w:rFonts w:asciiTheme="majorHAnsi" w:eastAsiaTheme="majorEastAsia" w:hAnsiTheme="majorHAnsi" w:cstheme="majorBidi"/>
          <w:b/>
          <w:bCs/>
          <w:color w:val="365F91" w:themeColor="accent1" w:themeShade="BF"/>
          <w:sz w:val="24"/>
          <w:szCs w:val="24"/>
        </w:rPr>
      </w:pPr>
      <w:r>
        <w:rPr>
          <w:rFonts w:asciiTheme="majorHAnsi" w:eastAsiaTheme="majorEastAsia" w:hAnsiTheme="majorHAnsi" w:cstheme="majorBidi"/>
          <w:b/>
          <w:bCs/>
          <w:color w:val="365F91" w:themeColor="accent1" w:themeShade="BF"/>
          <w:sz w:val="24"/>
          <w:szCs w:val="24"/>
        </w:rPr>
        <w:t>9</w:t>
      </w:r>
      <w:r w:rsidR="00A4113B" w:rsidRPr="00A4113B">
        <w:rPr>
          <w:rFonts w:asciiTheme="majorHAnsi" w:eastAsiaTheme="majorEastAsia" w:hAnsiTheme="majorHAnsi" w:cstheme="majorBidi"/>
          <w:b/>
          <w:bCs/>
          <w:color w:val="365F91" w:themeColor="accent1" w:themeShade="BF"/>
          <w:sz w:val="24"/>
          <w:szCs w:val="24"/>
        </w:rPr>
        <w:t>.</w:t>
      </w:r>
      <w:r w:rsidR="00A4113B" w:rsidRPr="00A4113B">
        <w:rPr>
          <w:rFonts w:asciiTheme="majorHAnsi" w:eastAsiaTheme="majorEastAsia" w:hAnsiTheme="majorHAnsi" w:cstheme="majorBidi"/>
          <w:b/>
          <w:bCs/>
          <w:color w:val="365F91" w:themeColor="accent1" w:themeShade="BF"/>
          <w:sz w:val="24"/>
          <w:szCs w:val="24"/>
        </w:rPr>
        <w:tab/>
      </w:r>
      <w:r w:rsidR="00CD44A6">
        <w:rPr>
          <w:rFonts w:asciiTheme="majorHAnsi" w:eastAsiaTheme="majorEastAsia" w:hAnsiTheme="majorHAnsi" w:cstheme="majorBidi"/>
          <w:b/>
          <w:bCs/>
          <w:color w:val="365F91" w:themeColor="accent1" w:themeShade="BF"/>
          <w:sz w:val="24"/>
          <w:szCs w:val="24"/>
        </w:rPr>
        <w:t>Deklaration</w:t>
      </w:r>
      <w:r w:rsidR="00A4113B" w:rsidRPr="00A4113B">
        <w:rPr>
          <w:rFonts w:asciiTheme="majorHAnsi" w:eastAsiaTheme="majorEastAsia" w:hAnsiTheme="majorHAnsi" w:cstheme="majorBidi"/>
          <w:b/>
          <w:bCs/>
          <w:color w:val="365F91" w:themeColor="accent1" w:themeShade="BF"/>
          <w:sz w:val="24"/>
          <w:szCs w:val="24"/>
        </w:rPr>
        <w:t xml:space="preserve"> des Instandhaltungsprogramms </w:t>
      </w:r>
    </w:p>
    <w:tbl>
      <w:tblPr>
        <w:tblW w:w="1011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0"/>
      </w:tblGrid>
      <w:tr w:rsidR="00801BD3" w:rsidTr="006A212A">
        <w:trPr>
          <w:trHeight w:val="3118"/>
        </w:trPr>
        <w:tc>
          <w:tcPr>
            <w:tcW w:w="10110" w:type="dxa"/>
            <w:shd w:val="clear" w:color="auto" w:fill="F2F2F2" w:themeFill="background1" w:themeFillShade="F2"/>
          </w:tcPr>
          <w:p w:rsidR="00801BD3" w:rsidRPr="00C8284F" w:rsidRDefault="00801BD3" w:rsidP="006A212A">
            <w:pPr>
              <w:pStyle w:val="Listenabsatz"/>
              <w:spacing w:before="480" w:after="120"/>
              <w:ind w:left="104"/>
              <w:rPr>
                <w:rFonts w:cs="Arial"/>
                <w:b/>
                <w:color w:val="000000"/>
                <w:sz w:val="20"/>
              </w:rPr>
            </w:pPr>
            <w:r w:rsidRPr="00775E3D">
              <w:rPr>
                <w:rFonts w:cs="Arial"/>
                <w:b/>
                <w:color w:val="000000"/>
                <w:sz w:val="24"/>
                <w:szCs w:val="24"/>
              </w:rPr>
              <w:t>Deklaration durch den Halter</w:t>
            </w:r>
            <w:r w:rsidR="006A212A">
              <w:rPr>
                <w:rFonts w:cs="Arial"/>
                <w:b/>
                <w:color w:val="000000"/>
                <w:sz w:val="24"/>
                <w:szCs w:val="24"/>
              </w:rPr>
              <w:br/>
            </w:r>
            <w:r w:rsidRPr="00C8284F">
              <w:rPr>
                <w:rFonts w:cs="Arial"/>
                <w:b/>
                <w:color w:val="000000"/>
                <w:sz w:val="20"/>
              </w:rPr>
              <w:t>(nur für ELA 1 Luf</w:t>
            </w:r>
            <w:r>
              <w:rPr>
                <w:rFonts w:cs="Arial"/>
                <w:b/>
                <w:color w:val="000000"/>
                <w:sz w:val="20"/>
              </w:rPr>
              <w:t>t</w:t>
            </w:r>
            <w:r w:rsidRPr="00C8284F">
              <w:rPr>
                <w:rFonts w:cs="Arial"/>
                <w:b/>
                <w:color w:val="000000"/>
                <w:sz w:val="20"/>
              </w:rPr>
              <w:t xml:space="preserve">fahrzeuge (nicht </w:t>
            </w:r>
            <w:r>
              <w:rPr>
                <w:rFonts w:cs="Arial"/>
                <w:b/>
                <w:color w:val="000000"/>
                <w:sz w:val="20"/>
              </w:rPr>
              <w:t xml:space="preserve">technisch </w:t>
            </w:r>
            <w:r w:rsidRPr="00C8284F">
              <w:rPr>
                <w:rFonts w:cs="Arial"/>
                <w:b/>
                <w:color w:val="000000"/>
                <w:sz w:val="20"/>
              </w:rPr>
              <w:t>kompl</w:t>
            </w:r>
            <w:r>
              <w:rPr>
                <w:rFonts w:cs="Arial"/>
                <w:b/>
                <w:color w:val="000000"/>
                <w:sz w:val="20"/>
              </w:rPr>
              <w:t>iziert</w:t>
            </w:r>
            <w:r w:rsidR="006A212A">
              <w:rPr>
                <w:rFonts w:cs="Arial"/>
                <w:b/>
                <w:color w:val="000000"/>
                <w:sz w:val="20"/>
              </w:rPr>
              <w:t xml:space="preserve"> </w:t>
            </w:r>
            <w:r>
              <w:rPr>
                <w:rFonts w:cs="Arial"/>
                <w:b/>
                <w:color w:val="000000"/>
                <w:sz w:val="20"/>
              </w:rPr>
              <w:t>motorgetrieben</w:t>
            </w:r>
            <w:r w:rsidRPr="00C8284F">
              <w:rPr>
                <w:rFonts w:cs="Arial"/>
                <w:b/>
                <w:color w:val="000000"/>
                <w:sz w:val="20"/>
              </w:rPr>
              <w:t>, bis 1200 kg MTOW im nichtgewerblichen Betrieb))</w:t>
            </w:r>
          </w:p>
          <w:p w:rsidR="00801BD3" w:rsidRDefault="00801BD3" w:rsidP="006A212A">
            <w:pPr>
              <w:spacing w:after="840"/>
              <w:ind w:left="104"/>
              <w:jc w:val="both"/>
              <w:rPr>
                <w:rFonts w:cs="Arial"/>
                <w:color w:val="000000"/>
                <w:sz w:val="20"/>
              </w:rPr>
            </w:pPr>
            <w:r>
              <w:rPr>
                <w:rFonts w:cs="Arial"/>
                <w:color w:val="000000"/>
                <w:sz w:val="20"/>
              </w:rPr>
              <w:t>Ich bestätige, dass dieses Instandhaltungsprogramm für das oben aufgeführte Luftfahrzeug angewendet wird und ich verantwortlich bin für den Inhalt, die Einhaltung der aufgeführten Maßnahmen und im speziellen für die Abweichungen von den Vorgaben d</w:t>
            </w:r>
            <w:r w:rsidR="00774BFC">
              <w:rPr>
                <w:rFonts w:cs="Arial"/>
                <w:color w:val="000000"/>
                <w:sz w:val="20"/>
              </w:rPr>
              <w:t>es Halters der Musterzulassung.</w:t>
            </w:r>
          </w:p>
          <w:tbl>
            <w:tblPr>
              <w:tblW w:w="0" w:type="auto"/>
              <w:tblInd w:w="66" w:type="dxa"/>
              <w:tblLook w:val="01E0" w:firstRow="1" w:lastRow="1" w:firstColumn="1" w:lastColumn="1" w:noHBand="0" w:noVBand="0"/>
            </w:tblPr>
            <w:tblGrid>
              <w:gridCol w:w="3168"/>
              <w:gridCol w:w="3240"/>
              <w:gridCol w:w="3386"/>
            </w:tblGrid>
            <w:tr w:rsidR="004D7656" w:rsidRPr="00DA20BA" w:rsidTr="00C706E4">
              <w:tc>
                <w:tcPr>
                  <w:tcW w:w="3168" w:type="dxa"/>
                  <w:tcBorders>
                    <w:bottom w:val="single" w:sz="4" w:space="0" w:color="auto"/>
                  </w:tcBorders>
                  <w:shd w:val="clear" w:color="auto" w:fill="auto"/>
                </w:tcPr>
                <w:p w:rsidR="004D7656" w:rsidRPr="00A4113B" w:rsidRDefault="004D7656" w:rsidP="004D7656">
                  <w:pPr>
                    <w:tabs>
                      <w:tab w:val="left" w:pos="540"/>
                      <w:tab w:val="right" w:pos="9720"/>
                    </w:tabs>
                    <w:jc w:val="both"/>
                    <w:rPr>
                      <w:sz w:val="20"/>
                    </w:rPr>
                  </w:pPr>
                  <w:bookmarkStart w:id="0" w:name="_GoBack" w:colFirst="0" w:colLast="1"/>
                  <w:proofErr w:type="spellStart"/>
                  <w:r>
                    <w:rPr>
                      <w:sz w:val="20"/>
                    </w:rPr>
                    <w:t>Wenzendorf</w:t>
                  </w:r>
                  <w:proofErr w:type="spellEnd"/>
                  <w:r>
                    <w:rPr>
                      <w:sz w:val="20"/>
                    </w:rPr>
                    <w:t>, 30.04.2020</w:t>
                  </w:r>
                </w:p>
              </w:tc>
              <w:tc>
                <w:tcPr>
                  <w:tcW w:w="3240" w:type="dxa"/>
                  <w:tcBorders>
                    <w:bottom w:val="single" w:sz="4" w:space="0" w:color="auto"/>
                  </w:tcBorders>
                  <w:shd w:val="clear" w:color="auto" w:fill="auto"/>
                </w:tcPr>
                <w:p w:rsidR="004D7656" w:rsidRPr="00A4113B" w:rsidRDefault="004D7656" w:rsidP="004D7656">
                  <w:pPr>
                    <w:tabs>
                      <w:tab w:val="left" w:pos="540"/>
                      <w:tab w:val="right" w:pos="9720"/>
                    </w:tabs>
                    <w:rPr>
                      <w:sz w:val="20"/>
                    </w:rPr>
                  </w:pPr>
                  <w:r>
                    <w:rPr>
                      <w:sz w:val="20"/>
                    </w:rPr>
                    <w:t>H.J. Behrens, 1.Vorsitzender</w:t>
                  </w:r>
                </w:p>
              </w:tc>
              <w:tc>
                <w:tcPr>
                  <w:tcW w:w="3386" w:type="dxa"/>
                  <w:tcBorders>
                    <w:bottom w:val="single" w:sz="4" w:space="0" w:color="auto"/>
                  </w:tcBorders>
                  <w:shd w:val="clear" w:color="auto" w:fill="auto"/>
                </w:tcPr>
                <w:p w:rsidR="004D7656" w:rsidRPr="00DA20BA" w:rsidRDefault="004D7656" w:rsidP="004D7656">
                  <w:pPr>
                    <w:tabs>
                      <w:tab w:val="left" w:pos="540"/>
                      <w:tab w:val="right" w:pos="9720"/>
                    </w:tabs>
                    <w:jc w:val="right"/>
                    <w:rPr>
                      <w:sz w:val="20"/>
                    </w:rPr>
                  </w:pPr>
                </w:p>
              </w:tc>
            </w:tr>
            <w:bookmarkEnd w:id="0"/>
            <w:tr w:rsidR="00801BD3" w:rsidRPr="00DA20BA" w:rsidTr="00C706E4">
              <w:tc>
                <w:tcPr>
                  <w:tcW w:w="3168" w:type="dxa"/>
                  <w:tcBorders>
                    <w:top w:val="single" w:sz="4" w:space="0" w:color="auto"/>
                  </w:tcBorders>
                  <w:shd w:val="clear" w:color="auto" w:fill="auto"/>
                </w:tcPr>
                <w:p w:rsidR="00801BD3" w:rsidRPr="00DA20BA" w:rsidRDefault="00801BD3" w:rsidP="00C706E4">
                  <w:pPr>
                    <w:tabs>
                      <w:tab w:val="left" w:pos="540"/>
                      <w:tab w:val="right" w:pos="9720"/>
                    </w:tabs>
                    <w:jc w:val="center"/>
                    <w:rPr>
                      <w:sz w:val="20"/>
                    </w:rPr>
                  </w:pPr>
                  <w:r w:rsidRPr="00DA20BA">
                    <w:rPr>
                      <w:sz w:val="20"/>
                    </w:rPr>
                    <w:t>Ort, Datum</w:t>
                  </w:r>
                </w:p>
              </w:tc>
              <w:tc>
                <w:tcPr>
                  <w:tcW w:w="3240" w:type="dxa"/>
                  <w:tcBorders>
                    <w:top w:val="single" w:sz="4" w:space="0" w:color="auto"/>
                  </w:tcBorders>
                  <w:shd w:val="clear" w:color="auto" w:fill="auto"/>
                </w:tcPr>
                <w:p w:rsidR="00801BD3" w:rsidRPr="00DA20BA" w:rsidRDefault="00801BD3" w:rsidP="00C706E4">
                  <w:pPr>
                    <w:tabs>
                      <w:tab w:val="left" w:pos="540"/>
                      <w:tab w:val="right" w:pos="9720"/>
                    </w:tabs>
                    <w:jc w:val="center"/>
                    <w:rPr>
                      <w:sz w:val="20"/>
                    </w:rPr>
                  </w:pPr>
                  <w:r w:rsidRPr="00DA20BA">
                    <w:rPr>
                      <w:sz w:val="20"/>
                    </w:rPr>
                    <w:t>Name (in Druckbuchstaben)</w:t>
                  </w:r>
                </w:p>
              </w:tc>
              <w:tc>
                <w:tcPr>
                  <w:tcW w:w="3386" w:type="dxa"/>
                  <w:tcBorders>
                    <w:top w:val="single" w:sz="4" w:space="0" w:color="auto"/>
                  </w:tcBorders>
                  <w:shd w:val="clear" w:color="auto" w:fill="auto"/>
                </w:tcPr>
                <w:p w:rsidR="00801BD3" w:rsidRPr="00DA20BA" w:rsidRDefault="00801BD3" w:rsidP="00C706E4">
                  <w:pPr>
                    <w:tabs>
                      <w:tab w:val="left" w:pos="540"/>
                      <w:tab w:val="right" w:pos="9720"/>
                    </w:tabs>
                    <w:jc w:val="center"/>
                    <w:rPr>
                      <w:sz w:val="20"/>
                    </w:rPr>
                  </w:pPr>
                  <w:r w:rsidRPr="00DA20BA">
                    <w:rPr>
                      <w:sz w:val="20"/>
                    </w:rPr>
                    <w:t>Unterschrift</w:t>
                  </w:r>
                </w:p>
              </w:tc>
            </w:tr>
          </w:tbl>
          <w:p w:rsidR="00801BD3" w:rsidRDefault="00801BD3" w:rsidP="00C706E4">
            <w:pPr>
              <w:tabs>
                <w:tab w:val="left" w:pos="540"/>
              </w:tabs>
              <w:ind w:left="174"/>
              <w:jc w:val="both"/>
              <w:rPr>
                <w:b/>
                <w:sz w:val="24"/>
                <w:szCs w:val="24"/>
              </w:rPr>
            </w:pPr>
          </w:p>
        </w:tc>
      </w:tr>
    </w:tbl>
    <w:p w:rsidR="00A4113B" w:rsidRPr="00A4113B" w:rsidRDefault="00A4113B" w:rsidP="002071BE">
      <w:pPr>
        <w:tabs>
          <w:tab w:val="right" w:pos="9639"/>
        </w:tabs>
        <w:rPr>
          <w:sz w:val="20"/>
        </w:rPr>
      </w:pPr>
      <w:r w:rsidRPr="00A4113B">
        <w:rPr>
          <w:b/>
          <w:sz w:val="16"/>
          <w:szCs w:val="16"/>
        </w:rPr>
        <w:tab/>
      </w:r>
      <w:r w:rsidRPr="00A4113B">
        <w:rPr>
          <w:rFonts w:cs="Arial"/>
          <w:smallCaps/>
          <w:color w:val="FF0000"/>
          <w:sz w:val="16"/>
          <w:szCs w:val="16"/>
        </w:rPr>
        <w:t>AMC M.A.302(</w:t>
      </w:r>
      <w:r w:rsidRPr="00A4113B">
        <w:rPr>
          <w:rFonts w:cs="Arial"/>
          <w:color w:val="FF0000"/>
          <w:sz w:val="16"/>
          <w:szCs w:val="16"/>
        </w:rPr>
        <w:t>e</w:t>
      </w:r>
      <w:r w:rsidRPr="00A4113B">
        <w:rPr>
          <w:rFonts w:cs="Arial"/>
          <w:smallCaps/>
          <w:color w:val="FF0000"/>
          <w:sz w:val="16"/>
          <w:szCs w:val="16"/>
        </w:rPr>
        <w:t>) P</w:t>
      </w:r>
      <w:r w:rsidRPr="00A4113B">
        <w:rPr>
          <w:rFonts w:cs="Arial"/>
          <w:color w:val="FF0000"/>
          <w:sz w:val="16"/>
          <w:szCs w:val="16"/>
        </w:rPr>
        <w:t>unkt</w:t>
      </w:r>
      <w:r w:rsidRPr="00A4113B">
        <w:rPr>
          <w:rFonts w:cs="Arial"/>
          <w:smallCaps/>
          <w:color w:val="FF0000"/>
          <w:sz w:val="16"/>
          <w:szCs w:val="16"/>
        </w:rPr>
        <w:t xml:space="preserve"> 9</w:t>
      </w:r>
    </w:p>
    <w:p w:rsidR="00FE2029" w:rsidRPr="00A4113B" w:rsidRDefault="00FE2029" w:rsidP="00FE2029">
      <w:pPr>
        <w:keepNext/>
        <w:keepLines/>
        <w:spacing w:before="480"/>
        <w:outlineLvl w:val="0"/>
        <w:rPr>
          <w:rFonts w:asciiTheme="majorHAnsi" w:eastAsiaTheme="majorEastAsia" w:hAnsiTheme="majorHAnsi" w:cstheme="majorBidi"/>
          <w:b/>
          <w:bCs/>
          <w:color w:val="365F91" w:themeColor="accent1" w:themeShade="BF"/>
          <w:sz w:val="24"/>
          <w:szCs w:val="24"/>
        </w:rPr>
      </w:pPr>
      <w:r w:rsidRPr="00A4113B">
        <w:rPr>
          <w:rFonts w:asciiTheme="majorHAnsi" w:eastAsiaTheme="majorEastAsia" w:hAnsiTheme="majorHAnsi" w:cstheme="majorBidi"/>
          <w:b/>
          <w:bCs/>
          <w:color w:val="365F91" w:themeColor="accent1" w:themeShade="BF"/>
          <w:sz w:val="24"/>
          <w:szCs w:val="24"/>
        </w:rPr>
        <w:t>10.</w:t>
      </w:r>
      <w:r w:rsidRPr="00A4113B">
        <w:rPr>
          <w:rFonts w:asciiTheme="majorHAnsi" w:eastAsiaTheme="majorEastAsia" w:hAnsiTheme="majorHAnsi" w:cstheme="majorBidi"/>
          <w:b/>
          <w:bCs/>
          <w:color w:val="365F91" w:themeColor="accent1" w:themeShade="BF"/>
          <w:sz w:val="24"/>
          <w:szCs w:val="24"/>
        </w:rPr>
        <w:tab/>
        <w:t>Verbindlichkeitserklärung</w:t>
      </w:r>
    </w:p>
    <w:p w:rsidR="00FE2029" w:rsidRPr="00A4113B" w:rsidRDefault="00FE2029" w:rsidP="00FE2029">
      <w:pPr>
        <w:tabs>
          <w:tab w:val="left" w:pos="2700"/>
          <w:tab w:val="left" w:pos="5400"/>
        </w:tabs>
        <w:spacing w:before="120" w:after="840"/>
        <w:jc w:val="both"/>
        <w:rPr>
          <w:rFonts w:cs="Arial"/>
          <w:sz w:val="20"/>
        </w:rPr>
      </w:pPr>
      <w:r w:rsidRPr="00A4113B">
        <w:rPr>
          <w:rFonts w:cs="Arial"/>
          <w:sz w:val="20"/>
        </w:rPr>
        <w:t>Das Luftfahrzeug wird in Übereinstimmung mit dem genehmigten Instandhaltungsprogramm instand gehalten. Das Instandhaltungsprogramm wird jährlich überprüft und erforderlichenfalls geändert.</w:t>
      </w:r>
    </w:p>
    <w:tbl>
      <w:tblPr>
        <w:tblW w:w="0" w:type="auto"/>
        <w:tblLayout w:type="fixed"/>
        <w:tblLook w:val="01E0" w:firstRow="1" w:lastRow="1" w:firstColumn="1" w:lastColumn="1" w:noHBand="0" w:noVBand="0"/>
      </w:tblPr>
      <w:tblGrid>
        <w:gridCol w:w="3168"/>
        <w:gridCol w:w="3240"/>
        <w:gridCol w:w="3386"/>
      </w:tblGrid>
      <w:tr w:rsidR="00FE2029" w:rsidRPr="00A4113B" w:rsidTr="0020214C">
        <w:tc>
          <w:tcPr>
            <w:tcW w:w="3168" w:type="dxa"/>
            <w:tcBorders>
              <w:bottom w:val="single" w:sz="4" w:space="0" w:color="auto"/>
            </w:tcBorders>
            <w:shd w:val="clear" w:color="auto" w:fill="auto"/>
          </w:tcPr>
          <w:p w:rsidR="00FE2029" w:rsidRPr="00A4113B" w:rsidRDefault="004D7656" w:rsidP="006F391C">
            <w:pPr>
              <w:tabs>
                <w:tab w:val="left" w:pos="540"/>
                <w:tab w:val="right" w:pos="9720"/>
              </w:tabs>
              <w:jc w:val="both"/>
              <w:rPr>
                <w:sz w:val="20"/>
              </w:rPr>
            </w:pPr>
            <w:proofErr w:type="spellStart"/>
            <w:r>
              <w:rPr>
                <w:sz w:val="20"/>
              </w:rPr>
              <w:t>Wenzendorf</w:t>
            </w:r>
            <w:proofErr w:type="spellEnd"/>
            <w:r w:rsidR="00A50901">
              <w:rPr>
                <w:sz w:val="20"/>
              </w:rPr>
              <w:t xml:space="preserve">, </w:t>
            </w:r>
            <w:r w:rsidR="00125C69">
              <w:rPr>
                <w:sz w:val="20"/>
              </w:rPr>
              <w:t>30</w:t>
            </w:r>
            <w:r w:rsidR="00A50901">
              <w:rPr>
                <w:sz w:val="20"/>
              </w:rPr>
              <w:t>.</w:t>
            </w:r>
            <w:r w:rsidR="00125C69">
              <w:rPr>
                <w:sz w:val="20"/>
              </w:rPr>
              <w:t>04</w:t>
            </w:r>
            <w:r w:rsidR="00A50901">
              <w:rPr>
                <w:sz w:val="20"/>
              </w:rPr>
              <w:t>.20</w:t>
            </w:r>
            <w:r w:rsidR="00125C69">
              <w:rPr>
                <w:sz w:val="20"/>
              </w:rPr>
              <w:t>20</w:t>
            </w:r>
          </w:p>
        </w:tc>
        <w:tc>
          <w:tcPr>
            <w:tcW w:w="3240" w:type="dxa"/>
            <w:tcBorders>
              <w:bottom w:val="single" w:sz="4" w:space="0" w:color="auto"/>
            </w:tcBorders>
            <w:shd w:val="clear" w:color="auto" w:fill="auto"/>
          </w:tcPr>
          <w:p w:rsidR="00FE2029" w:rsidRPr="00A4113B" w:rsidRDefault="00125C69" w:rsidP="00D00310">
            <w:pPr>
              <w:tabs>
                <w:tab w:val="left" w:pos="540"/>
                <w:tab w:val="right" w:pos="9720"/>
              </w:tabs>
              <w:rPr>
                <w:sz w:val="20"/>
              </w:rPr>
            </w:pPr>
            <w:r>
              <w:rPr>
                <w:sz w:val="20"/>
              </w:rPr>
              <w:t>H</w:t>
            </w:r>
            <w:r w:rsidR="004D7656">
              <w:rPr>
                <w:sz w:val="20"/>
              </w:rPr>
              <w:t>.J. Behrens</w:t>
            </w:r>
            <w:r w:rsidR="00D00310">
              <w:rPr>
                <w:sz w:val="20"/>
              </w:rPr>
              <w:t>, 1.Vorsitzender</w:t>
            </w:r>
          </w:p>
        </w:tc>
        <w:tc>
          <w:tcPr>
            <w:tcW w:w="3386" w:type="dxa"/>
            <w:tcBorders>
              <w:bottom w:val="single" w:sz="4" w:space="0" w:color="auto"/>
            </w:tcBorders>
            <w:shd w:val="clear" w:color="auto" w:fill="auto"/>
          </w:tcPr>
          <w:p w:rsidR="00FE2029" w:rsidRPr="00A4113B" w:rsidRDefault="00FE2029" w:rsidP="00A50901">
            <w:pPr>
              <w:tabs>
                <w:tab w:val="left" w:pos="540"/>
                <w:tab w:val="right" w:pos="9720"/>
              </w:tabs>
              <w:rPr>
                <w:sz w:val="20"/>
              </w:rPr>
            </w:pPr>
          </w:p>
        </w:tc>
      </w:tr>
      <w:tr w:rsidR="00FE2029" w:rsidRPr="00A4113B" w:rsidTr="0020214C">
        <w:tc>
          <w:tcPr>
            <w:tcW w:w="3168" w:type="dxa"/>
            <w:tcBorders>
              <w:top w:val="single" w:sz="4" w:space="0" w:color="auto"/>
            </w:tcBorders>
            <w:shd w:val="clear" w:color="auto" w:fill="auto"/>
          </w:tcPr>
          <w:p w:rsidR="00FE2029" w:rsidRPr="00A4113B" w:rsidRDefault="00FE2029" w:rsidP="0020214C">
            <w:pPr>
              <w:tabs>
                <w:tab w:val="left" w:pos="540"/>
                <w:tab w:val="right" w:pos="9720"/>
              </w:tabs>
              <w:jc w:val="center"/>
              <w:rPr>
                <w:sz w:val="20"/>
              </w:rPr>
            </w:pPr>
            <w:r w:rsidRPr="00A4113B">
              <w:rPr>
                <w:sz w:val="20"/>
              </w:rPr>
              <w:t>Ort, Datum</w:t>
            </w:r>
          </w:p>
        </w:tc>
        <w:tc>
          <w:tcPr>
            <w:tcW w:w="3240" w:type="dxa"/>
            <w:tcBorders>
              <w:top w:val="single" w:sz="4" w:space="0" w:color="auto"/>
            </w:tcBorders>
            <w:shd w:val="clear" w:color="auto" w:fill="auto"/>
          </w:tcPr>
          <w:p w:rsidR="00FE2029" w:rsidRPr="00A4113B" w:rsidRDefault="00FE2029" w:rsidP="0020214C">
            <w:pPr>
              <w:tabs>
                <w:tab w:val="left" w:pos="540"/>
                <w:tab w:val="right" w:pos="9720"/>
              </w:tabs>
              <w:jc w:val="center"/>
              <w:rPr>
                <w:sz w:val="20"/>
              </w:rPr>
            </w:pPr>
            <w:r w:rsidRPr="00A4113B">
              <w:rPr>
                <w:sz w:val="20"/>
              </w:rPr>
              <w:t xml:space="preserve">Name </w:t>
            </w:r>
            <w:r>
              <w:rPr>
                <w:sz w:val="20"/>
              </w:rPr>
              <w:t xml:space="preserve">Halter </w:t>
            </w:r>
            <w:r w:rsidRPr="00A4113B">
              <w:rPr>
                <w:sz w:val="20"/>
              </w:rPr>
              <w:t>(in Druckbuchst</w:t>
            </w:r>
            <w:r>
              <w:rPr>
                <w:sz w:val="20"/>
              </w:rPr>
              <w:t>.</w:t>
            </w:r>
            <w:r w:rsidRPr="00A4113B">
              <w:rPr>
                <w:sz w:val="20"/>
              </w:rPr>
              <w:t>)</w:t>
            </w:r>
          </w:p>
        </w:tc>
        <w:tc>
          <w:tcPr>
            <w:tcW w:w="3386" w:type="dxa"/>
            <w:tcBorders>
              <w:top w:val="single" w:sz="4" w:space="0" w:color="auto"/>
            </w:tcBorders>
            <w:shd w:val="clear" w:color="auto" w:fill="auto"/>
          </w:tcPr>
          <w:p w:rsidR="00FE2029" w:rsidRPr="00A4113B" w:rsidRDefault="00FE2029" w:rsidP="0020214C">
            <w:pPr>
              <w:tabs>
                <w:tab w:val="left" w:pos="540"/>
                <w:tab w:val="right" w:pos="9720"/>
              </w:tabs>
              <w:jc w:val="center"/>
              <w:rPr>
                <w:sz w:val="20"/>
              </w:rPr>
            </w:pPr>
            <w:r w:rsidRPr="00A4113B">
              <w:rPr>
                <w:sz w:val="20"/>
              </w:rPr>
              <w:t>Unterschrift</w:t>
            </w:r>
          </w:p>
        </w:tc>
      </w:tr>
    </w:tbl>
    <w:p w:rsidR="00FE2029" w:rsidRPr="00254A72" w:rsidRDefault="00FE2029" w:rsidP="00FE2029">
      <w:pPr>
        <w:tabs>
          <w:tab w:val="right" w:pos="9639"/>
        </w:tabs>
        <w:rPr>
          <w:sz w:val="16"/>
          <w:szCs w:val="16"/>
        </w:rPr>
      </w:pPr>
      <w:r w:rsidRPr="00A4113B">
        <w:tab/>
      </w:r>
      <w:r w:rsidRPr="00A4113B">
        <w:rPr>
          <w:rFonts w:cs="Arial"/>
          <w:smallCaps/>
          <w:color w:val="FF0000"/>
          <w:sz w:val="16"/>
          <w:szCs w:val="16"/>
        </w:rPr>
        <w:t>AMC M.A.302(</w:t>
      </w:r>
      <w:r w:rsidRPr="00A4113B">
        <w:rPr>
          <w:rFonts w:cs="Arial"/>
          <w:color w:val="FF0000"/>
          <w:sz w:val="16"/>
          <w:szCs w:val="16"/>
        </w:rPr>
        <w:t>e</w:t>
      </w:r>
      <w:r w:rsidRPr="00A4113B">
        <w:rPr>
          <w:rFonts w:cs="Arial"/>
          <w:smallCaps/>
          <w:color w:val="FF0000"/>
          <w:sz w:val="16"/>
          <w:szCs w:val="16"/>
        </w:rPr>
        <w:t>) P</w:t>
      </w:r>
      <w:r w:rsidRPr="00A4113B">
        <w:rPr>
          <w:rFonts w:cs="Arial"/>
          <w:color w:val="FF0000"/>
          <w:sz w:val="16"/>
          <w:szCs w:val="16"/>
        </w:rPr>
        <w:t>unkt</w:t>
      </w:r>
      <w:r w:rsidRPr="00A4113B">
        <w:rPr>
          <w:rFonts w:cs="Arial"/>
          <w:smallCaps/>
          <w:color w:val="FF0000"/>
          <w:sz w:val="16"/>
          <w:szCs w:val="16"/>
        </w:rPr>
        <w:t xml:space="preserve"> 10</w:t>
      </w:r>
    </w:p>
    <w:p w:rsidR="00FE2029" w:rsidRPr="00A4113B" w:rsidRDefault="00FE2029" w:rsidP="00556F07">
      <w:pPr>
        <w:keepNext/>
        <w:keepLines/>
        <w:spacing w:before="480"/>
        <w:outlineLvl w:val="0"/>
      </w:pPr>
      <w:r w:rsidRPr="00A4113B">
        <w:rPr>
          <w:rFonts w:asciiTheme="majorHAnsi" w:eastAsiaTheme="majorEastAsia" w:hAnsiTheme="majorHAnsi" w:cstheme="majorBidi"/>
          <w:b/>
          <w:bCs/>
          <w:color w:val="365F91" w:themeColor="accent1" w:themeShade="BF"/>
          <w:sz w:val="24"/>
          <w:szCs w:val="24"/>
        </w:rPr>
        <w:t>11.</w:t>
      </w:r>
      <w:r w:rsidRPr="00A4113B">
        <w:rPr>
          <w:rFonts w:asciiTheme="majorHAnsi" w:eastAsiaTheme="majorEastAsia" w:hAnsiTheme="majorHAnsi" w:cstheme="majorBidi"/>
          <w:b/>
          <w:bCs/>
          <w:color w:val="365F91" w:themeColor="accent1" w:themeShade="BF"/>
          <w:sz w:val="24"/>
          <w:szCs w:val="24"/>
        </w:rPr>
        <w:tab/>
        <w:t>Abkürzungsverzeichnis</w:t>
      </w:r>
    </w:p>
    <w:p w:rsidR="00FE2029" w:rsidRPr="00A4113B" w:rsidRDefault="00FE2029" w:rsidP="00FE2029">
      <w:pPr>
        <w:tabs>
          <w:tab w:val="left" w:pos="1418"/>
        </w:tabs>
        <w:spacing w:after="120"/>
        <w:rPr>
          <w:sz w:val="20"/>
        </w:rPr>
      </w:pPr>
      <w:r w:rsidRPr="00A4113B">
        <w:rPr>
          <w:sz w:val="20"/>
        </w:rPr>
        <w:t>CAMO</w:t>
      </w:r>
      <w:r w:rsidRPr="00A4113B">
        <w:rPr>
          <w:sz w:val="20"/>
        </w:rPr>
        <w:tab/>
        <w:t>Unternehmen zur Führung der Aufrechterhaltung der Lufttüchtigkeit</w:t>
      </w:r>
    </w:p>
    <w:p w:rsidR="00FE2029" w:rsidRPr="00A4113B" w:rsidRDefault="00FE2029" w:rsidP="00FE2029">
      <w:pPr>
        <w:tabs>
          <w:tab w:val="left" w:pos="1418"/>
        </w:tabs>
        <w:spacing w:after="120"/>
        <w:rPr>
          <w:sz w:val="20"/>
        </w:rPr>
      </w:pPr>
      <w:r w:rsidRPr="00A4113B">
        <w:rPr>
          <w:sz w:val="20"/>
        </w:rPr>
        <w:t>M.A.302</w:t>
      </w:r>
      <w:r w:rsidRPr="00A4113B">
        <w:rPr>
          <w:sz w:val="20"/>
        </w:rPr>
        <w:tab/>
        <w:t>Paragraf aus Teil-M als Anlage I zur Verordnung VO (EU) 1321/2014</w:t>
      </w:r>
    </w:p>
    <w:p w:rsidR="00A4113B" w:rsidRPr="00A4113B" w:rsidRDefault="00FE2029" w:rsidP="00774BFC">
      <w:pPr>
        <w:tabs>
          <w:tab w:val="left" w:pos="1418"/>
        </w:tabs>
        <w:spacing w:after="120"/>
        <w:rPr>
          <w:sz w:val="20"/>
        </w:rPr>
      </w:pPr>
      <w:r w:rsidRPr="00A4113B">
        <w:rPr>
          <w:sz w:val="20"/>
        </w:rPr>
        <w:t>AMC</w:t>
      </w:r>
      <w:r w:rsidRPr="00A4113B">
        <w:rPr>
          <w:sz w:val="20"/>
        </w:rPr>
        <w:tab/>
        <w:t>Anwendbare Nachweisverfahren</w:t>
      </w:r>
    </w:p>
    <w:sectPr w:rsidR="00A4113B" w:rsidRPr="00A4113B" w:rsidSect="00720DFB">
      <w:footerReference w:type="default" r:id="rId9"/>
      <w:pgSz w:w="11906" w:h="16838" w:code="9"/>
      <w:pgMar w:top="851" w:right="1134" w:bottom="1077" w:left="1134" w:header="709" w:footer="709"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D65" w:rsidRDefault="008E5D65">
      <w:r>
        <w:separator/>
      </w:r>
    </w:p>
  </w:endnote>
  <w:endnote w:type="continuationSeparator" w:id="0">
    <w:p w:rsidR="008E5D65" w:rsidRDefault="008E5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901" w:rsidRDefault="00911D67" w:rsidP="00FE2029">
    <w:pPr>
      <w:pStyle w:val="Fuzeile"/>
      <w:tabs>
        <w:tab w:val="clear" w:pos="4536"/>
        <w:tab w:val="clear" w:pos="9072"/>
        <w:tab w:val="center" w:pos="4860"/>
        <w:tab w:val="right" w:pos="9720"/>
      </w:tabs>
      <w:rPr>
        <w:sz w:val="16"/>
        <w:szCs w:val="16"/>
      </w:rPr>
    </w:pPr>
    <w:r>
      <w:rPr>
        <w:sz w:val="16"/>
        <w:szCs w:val="16"/>
      </w:rPr>
      <w:t>IHP für D-</w:t>
    </w:r>
    <w:r w:rsidR="00125C69">
      <w:rPr>
        <w:sz w:val="16"/>
        <w:szCs w:val="16"/>
      </w:rPr>
      <w:t>9821</w:t>
    </w:r>
  </w:p>
  <w:p w:rsidR="00FA793C" w:rsidRPr="00FE2029" w:rsidRDefault="00911D67" w:rsidP="00FE2029">
    <w:pPr>
      <w:pStyle w:val="Fuzeile"/>
      <w:tabs>
        <w:tab w:val="clear" w:pos="4536"/>
        <w:tab w:val="clear" w:pos="9072"/>
        <w:tab w:val="center" w:pos="4860"/>
        <w:tab w:val="right" w:pos="9720"/>
      </w:tabs>
      <w:rPr>
        <w:szCs w:val="14"/>
      </w:rPr>
    </w:pPr>
    <w:r>
      <w:rPr>
        <w:sz w:val="16"/>
        <w:szCs w:val="16"/>
      </w:rPr>
      <w:tab/>
    </w:r>
    <w:r w:rsidRPr="00DB27A7">
      <w:rPr>
        <w:sz w:val="16"/>
        <w:szCs w:val="16"/>
      </w:rPr>
      <w:t xml:space="preserve">Seite </w:t>
    </w:r>
    <w:r w:rsidR="00A52B1A">
      <w:rPr>
        <w:b/>
        <w:sz w:val="16"/>
        <w:szCs w:val="16"/>
      </w:rPr>
      <w:fldChar w:fldCharType="begin"/>
    </w:r>
    <w:r w:rsidR="00A52B1A">
      <w:rPr>
        <w:b/>
        <w:sz w:val="16"/>
        <w:szCs w:val="16"/>
      </w:rPr>
      <w:instrText xml:space="preserve"> PAGE  \* Arabic  \* MERGEFORMAT </w:instrText>
    </w:r>
    <w:r w:rsidR="00A52B1A">
      <w:rPr>
        <w:b/>
        <w:sz w:val="16"/>
        <w:szCs w:val="16"/>
      </w:rPr>
      <w:fldChar w:fldCharType="separate"/>
    </w:r>
    <w:r w:rsidR="00FE15E2">
      <w:rPr>
        <w:b/>
        <w:noProof/>
        <w:sz w:val="16"/>
        <w:szCs w:val="16"/>
      </w:rPr>
      <w:t>4</w:t>
    </w:r>
    <w:r w:rsidR="00A52B1A">
      <w:rPr>
        <w:b/>
        <w:sz w:val="16"/>
        <w:szCs w:val="16"/>
      </w:rPr>
      <w:fldChar w:fldCharType="end"/>
    </w:r>
    <w:r w:rsidRPr="00DB27A7">
      <w:rPr>
        <w:sz w:val="16"/>
        <w:szCs w:val="16"/>
      </w:rPr>
      <w:t xml:space="preserve"> von</w:t>
    </w:r>
    <w:r w:rsidR="004E3603">
      <w:rPr>
        <w:sz w:val="16"/>
        <w:szCs w:val="16"/>
      </w:rPr>
      <w:t xml:space="preserve"> </w:t>
    </w:r>
    <w:r w:rsidR="00A52B1A">
      <w:rPr>
        <w:b/>
        <w:sz w:val="16"/>
        <w:szCs w:val="16"/>
      </w:rPr>
      <w:fldChar w:fldCharType="begin"/>
    </w:r>
    <w:r w:rsidR="00A52B1A">
      <w:rPr>
        <w:b/>
        <w:sz w:val="16"/>
        <w:szCs w:val="16"/>
      </w:rPr>
      <w:instrText xml:space="preserve"> SECTIONPAGES  \* Arabic  \* MERGEFORMAT </w:instrText>
    </w:r>
    <w:r w:rsidR="00A52B1A">
      <w:rPr>
        <w:b/>
        <w:sz w:val="16"/>
        <w:szCs w:val="16"/>
      </w:rPr>
      <w:fldChar w:fldCharType="separate"/>
    </w:r>
    <w:r w:rsidR="004D7656">
      <w:rPr>
        <w:b/>
        <w:noProof/>
        <w:sz w:val="16"/>
        <w:szCs w:val="16"/>
      </w:rPr>
      <w:t>6</w:t>
    </w:r>
    <w:r w:rsidR="00A52B1A">
      <w:rPr>
        <w:b/>
        <w:sz w:val="16"/>
        <w:szCs w:val="16"/>
      </w:rPr>
      <w:fldChar w:fldCharType="end"/>
    </w:r>
    <w:r>
      <w:rPr>
        <w:b/>
        <w:sz w:val="16"/>
        <w:szCs w:val="16"/>
      </w:rPr>
      <w:tab/>
    </w:r>
    <w:r w:rsidR="003A1B9E" w:rsidRPr="003A1B9E">
      <w:rPr>
        <w:sz w:val="16"/>
        <w:szCs w:val="16"/>
      </w:rPr>
      <w:t xml:space="preserve">Ausgabe </w:t>
    </w:r>
    <w:r w:rsidR="00FE15E2">
      <w:rPr>
        <w:sz w:val="16"/>
        <w:szCs w:val="16"/>
      </w:rPr>
      <w:t>vom</w:t>
    </w:r>
    <w:r>
      <w:rPr>
        <w:color w:val="808080"/>
        <w:sz w:val="14"/>
        <w:szCs w:val="14"/>
      </w:rPr>
      <w:t xml:space="preserve"> </w:t>
    </w:r>
    <w:r w:rsidR="00FA4E4A">
      <w:rPr>
        <w:color w:val="808080"/>
        <w:sz w:val="14"/>
        <w:szCs w:val="14"/>
      </w:rPr>
      <w:t>01.</w:t>
    </w:r>
    <w:r w:rsidR="00A26787">
      <w:rPr>
        <w:color w:val="808080"/>
        <w:sz w:val="14"/>
        <w:szCs w:val="14"/>
      </w:rPr>
      <w:t>1</w:t>
    </w:r>
    <w:r w:rsidR="00FA4E4A">
      <w:rPr>
        <w:color w:val="808080"/>
        <w:sz w:val="14"/>
        <w:szCs w:val="14"/>
      </w:rPr>
      <w:t>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D65" w:rsidRDefault="008E5D65">
      <w:r>
        <w:separator/>
      </w:r>
    </w:p>
  </w:footnote>
  <w:footnote w:type="continuationSeparator" w:id="0">
    <w:p w:rsidR="008E5D65" w:rsidRDefault="008E5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6D3D"/>
    <w:multiLevelType w:val="hybridMultilevel"/>
    <w:tmpl w:val="FB12892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D16BF"/>
    <w:multiLevelType w:val="hybridMultilevel"/>
    <w:tmpl w:val="B2341424"/>
    <w:lvl w:ilvl="0" w:tplc="8DD0E806">
      <w:start w:val="1"/>
      <w:numFmt w:val="bullet"/>
      <w:lvlText w:val=""/>
      <w:lvlJc w:val="left"/>
      <w:pPr>
        <w:tabs>
          <w:tab w:val="num" w:pos="720"/>
        </w:tabs>
        <w:ind w:left="720" w:hanging="360"/>
      </w:pPr>
      <w:rPr>
        <w:rFonts w:ascii="Webdings" w:hAnsi="Webdings" w:hint="default"/>
        <w:color w:val="auto"/>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12620"/>
    <w:multiLevelType w:val="hybridMultilevel"/>
    <w:tmpl w:val="C8340538"/>
    <w:lvl w:ilvl="0" w:tplc="04070001">
      <w:start w:val="1"/>
      <w:numFmt w:val="bullet"/>
      <w:lvlText w:val=""/>
      <w:lvlJc w:val="left"/>
      <w:pPr>
        <w:tabs>
          <w:tab w:val="num" w:pos="720"/>
        </w:tabs>
        <w:ind w:left="720" w:hanging="360"/>
      </w:pPr>
      <w:rPr>
        <w:rFonts w:ascii="Symbol" w:hAnsi="Symbol" w:hint="default"/>
        <w:color w:val="auto"/>
      </w:rPr>
    </w:lvl>
    <w:lvl w:ilvl="1" w:tplc="8DD0E806">
      <w:start w:val="1"/>
      <w:numFmt w:val="bullet"/>
      <w:lvlText w:val=""/>
      <w:lvlJc w:val="left"/>
      <w:pPr>
        <w:tabs>
          <w:tab w:val="num" w:pos="1440"/>
        </w:tabs>
        <w:ind w:left="1440" w:hanging="360"/>
      </w:pPr>
      <w:rPr>
        <w:rFonts w:ascii="Webdings" w:hAnsi="Webdings" w:hint="default"/>
        <w:color w:val="auto"/>
        <w:sz w:val="22"/>
        <w:szCs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3714F"/>
    <w:multiLevelType w:val="multilevel"/>
    <w:tmpl w:val="B55897C0"/>
    <w:lvl w:ilvl="0">
      <w:start w:val="1"/>
      <w:numFmt w:val="decimal"/>
      <w:lvlText w:val="%1."/>
      <w:lvlJc w:val="left"/>
      <w:pPr>
        <w:tabs>
          <w:tab w:val="num" w:pos="720"/>
        </w:tabs>
        <w:ind w:left="720" w:hanging="360"/>
      </w:pPr>
      <w:rPr>
        <w:rFont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5574F1"/>
    <w:multiLevelType w:val="multilevel"/>
    <w:tmpl w:val="A85A307A"/>
    <w:lvl w:ilvl="0">
      <w:start w:val="1"/>
      <w:numFmt w:val="bullet"/>
      <w:lvlText w:val=""/>
      <w:lvlJc w:val="left"/>
      <w:pPr>
        <w:tabs>
          <w:tab w:val="num" w:pos="720"/>
        </w:tabs>
        <w:ind w:left="720" w:hanging="360"/>
      </w:pPr>
      <w:rPr>
        <w:rFonts w:ascii="Symbol" w:hAnsi="Symbol" w:hint="default"/>
        <w:color w:val="auto"/>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595327"/>
    <w:multiLevelType w:val="hybridMultilevel"/>
    <w:tmpl w:val="4A16ABE8"/>
    <w:lvl w:ilvl="0" w:tplc="DC147E14">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713D09"/>
    <w:multiLevelType w:val="hybridMultilevel"/>
    <w:tmpl w:val="96104A2E"/>
    <w:lvl w:ilvl="0" w:tplc="92D6C23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00629F"/>
    <w:multiLevelType w:val="hybridMultilevel"/>
    <w:tmpl w:val="994A2D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3C4948"/>
    <w:multiLevelType w:val="hybridMultilevel"/>
    <w:tmpl w:val="0A023392"/>
    <w:lvl w:ilvl="0" w:tplc="8DD0E806">
      <w:start w:val="1"/>
      <w:numFmt w:val="bullet"/>
      <w:lvlText w:val=""/>
      <w:lvlJc w:val="left"/>
      <w:pPr>
        <w:tabs>
          <w:tab w:val="num" w:pos="720"/>
        </w:tabs>
        <w:ind w:left="720" w:hanging="360"/>
      </w:pPr>
      <w:rPr>
        <w:rFonts w:ascii="Webdings" w:hAnsi="Webdings" w:hint="default"/>
        <w:color w:val="auto"/>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5468C9"/>
    <w:multiLevelType w:val="hybridMultilevel"/>
    <w:tmpl w:val="7FF2F17C"/>
    <w:lvl w:ilvl="0" w:tplc="8DD0E806">
      <w:start w:val="1"/>
      <w:numFmt w:val="bullet"/>
      <w:lvlText w:val=""/>
      <w:lvlJc w:val="left"/>
      <w:pPr>
        <w:tabs>
          <w:tab w:val="num" w:pos="720"/>
        </w:tabs>
        <w:ind w:left="720" w:hanging="360"/>
      </w:pPr>
      <w:rPr>
        <w:rFonts w:ascii="Webdings" w:hAnsi="Webdings" w:hint="default"/>
        <w:color w:val="auto"/>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CE74F2"/>
    <w:multiLevelType w:val="hybridMultilevel"/>
    <w:tmpl w:val="65BA1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494ECA"/>
    <w:multiLevelType w:val="hybridMultilevel"/>
    <w:tmpl w:val="6F64AE92"/>
    <w:lvl w:ilvl="0" w:tplc="0F4C5692">
      <w:start w:val="1"/>
      <w:numFmt w:val="bullet"/>
      <w:lvlText w:val=""/>
      <w:lvlJc w:val="left"/>
      <w:pPr>
        <w:tabs>
          <w:tab w:val="num" w:pos="720"/>
        </w:tabs>
        <w:ind w:left="720" w:hanging="360"/>
      </w:pPr>
      <w:rPr>
        <w:rFonts w:ascii="Symbol" w:hAnsi="Symbol" w:hint="default"/>
        <w:color w:val="auto"/>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355EA6"/>
    <w:multiLevelType w:val="hybridMultilevel"/>
    <w:tmpl w:val="FE86F092"/>
    <w:lvl w:ilvl="0" w:tplc="0407000F">
      <w:start w:val="1"/>
      <w:numFmt w:val="decimal"/>
      <w:lvlText w:val="%1."/>
      <w:lvlJc w:val="left"/>
      <w:pPr>
        <w:tabs>
          <w:tab w:val="num" w:pos="720"/>
        </w:tabs>
        <w:ind w:left="720" w:hanging="360"/>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B57E2D"/>
    <w:multiLevelType w:val="hybridMultilevel"/>
    <w:tmpl w:val="B55897C0"/>
    <w:lvl w:ilvl="0" w:tplc="0407000F">
      <w:start w:val="1"/>
      <w:numFmt w:val="decimal"/>
      <w:lvlText w:val="%1."/>
      <w:lvlJc w:val="left"/>
      <w:pPr>
        <w:tabs>
          <w:tab w:val="num" w:pos="720"/>
        </w:tabs>
        <w:ind w:left="720" w:hanging="360"/>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C065AA"/>
    <w:multiLevelType w:val="hybridMultilevel"/>
    <w:tmpl w:val="3594F6E6"/>
    <w:lvl w:ilvl="0" w:tplc="95E4EF6C">
      <w:start w:val="1"/>
      <w:numFmt w:val="decimal"/>
      <w:lvlText w:val="%1."/>
      <w:lvlJc w:val="left"/>
      <w:pPr>
        <w:ind w:left="928" w:hanging="360"/>
      </w:pPr>
      <w:rPr>
        <w:rFonts w:hint="default"/>
        <w:sz w:val="24"/>
        <w:szCs w:val="24"/>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5" w15:restartNumberingAfterBreak="0">
    <w:nsid w:val="304E7038"/>
    <w:multiLevelType w:val="hybridMultilevel"/>
    <w:tmpl w:val="50C61BCA"/>
    <w:lvl w:ilvl="0" w:tplc="DC147E14">
      <w:start w:val="1"/>
      <w:numFmt w:val="bullet"/>
      <w:lvlText w:val=""/>
      <w:lvlJc w:val="left"/>
      <w:pPr>
        <w:tabs>
          <w:tab w:val="num" w:pos="720"/>
        </w:tabs>
        <w:ind w:left="720" w:hanging="360"/>
      </w:pPr>
      <w:rPr>
        <w:rFonts w:ascii="Symbol" w:hAnsi="Symbol" w:hint="default"/>
        <w:color w:val="auto"/>
      </w:rPr>
    </w:lvl>
    <w:lvl w:ilvl="1" w:tplc="8DD0E806">
      <w:start w:val="1"/>
      <w:numFmt w:val="bullet"/>
      <w:lvlText w:val=""/>
      <w:lvlJc w:val="left"/>
      <w:pPr>
        <w:tabs>
          <w:tab w:val="num" w:pos="1440"/>
        </w:tabs>
        <w:ind w:left="1440" w:hanging="360"/>
      </w:pPr>
      <w:rPr>
        <w:rFonts w:ascii="Webdings" w:hAnsi="Webdings" w:hint="default"/>
        <w:color w:val="auto"/>
        <w:sz w:val="22"/>
        <w:szCs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2E5C7B"/>
    <w:multiLevelType w:val="multilevel"/>
    <w:tmpl w:val="73C273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B020DF"/>
    <w:multiLevelType w:val="hybridMultilevel"/>
    <w:tmpl w:val="A85A307A"/>
    <w:lvl w:ilvl="0" w:tplc="0F4C5692">
      <w:start w:val="1"/>
      <w:numFmt w:val="bullet"/>
      <w:lvlText w:val=""/>
      <w:lvlJc w:val="left"/>
      <w:pPr>
        <w:tabs>
          <w:tab w:val="num" w:pos="720"/>
        </w:tabs>
        <w:ind w:left="720" w:hanging="360"/>
      </w:pPr>
      <w:rPr>
        <w:rFonts w:ascii="Symbol" w:hAnsi="Symbol" w:hint="default"/>
        <w:color w:val="auto"/>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4D2741"/>
    <w:multiLevelType w:val="hybridMultilevel"/>
    <w:tmpl w:val="3AA08D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BE483A"/>
    <w:multiLevelType w:val="hybridMultilevel"/>
    <w:tmpl w:val="5BA05D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5C46DC"/>
    <w:multiLevelType w:val="hybridMultilevel"/>
    <w:tmpl w:val="33DC0FFE"/>
    <w:lvl w:ilvl="0" w:tplc="F1D4039A">
      <w:start w:val="1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BB63CD"/>
    <w:multiLevelType w:val="hybridMultilevel"/>
    <w:tmpl w:val="0592F9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945147"/>
    <w:multiLevelType w:val="hybridMultilevel"/>
    <w:tmpl w:val="C15460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AF3A2D"/>
    <w:multiLevelType w:val="hybridMultilevel"/>
    <w:tmpl w:val="B6601C36"/>
    <w:lvl w:ilvl="0" w:tplc="BD84FE88">
      <w:start w:val="1"/>
      <w:numFmt w:val="decimal"/>
      <w:lvlText w:val="%1."/>
      <w:lvlJc w:val="left"/>
      <w:pPr>
        <w:tabs>
          <w:tab w:val="num" w:pos="720"/>
        </w:tabs>
        <w:ind w:left="720" w:hanging="360"/>
      </w:pPr>
      <w:rPr>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1185B71"/>
    <w:multiLevelType w:val="hybridMultilevel"/>
    <w:tmpl w:val="8B06E1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697933"/>
    <w:multiLevelType w:val="hybridMultilevel"/>
    <w:tmpl w:val="CB6A4566"/>
    <w:lvl w:ilvl="0" w:tplc="04070011">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93056D2"/>
    <w:multiLevelType w:val="hybridMultilevel"/>
    <w:tmpl w:val="D6D2B36A"/>
    <w:lvl w:ilvl="0" w:tplc="0407000F">
      <w:start w:val="1"/>
      <w:numFmt w:val="decimal"/>
      <w:lvlText w:val="%1."/>
      <w:lvlJc w:val="left"/>
      <w:pPr>
        <w:tabs>
          <w:tab w:val="num" w:pos="720"/>
        </w:tabs>
        <w:ind w:left="720" w:hanging="360"/>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2539"/>
    <w:multiLevelType w:val="hybridMultilevel"/>
    <w:tmpl w:val="76E6D044"/>
    <w:lvl w:ilvl="0" w:tplc="DC147E14">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1A22B7"/>
    <w:multiLevelType w:val="multilevel"/>
    <w:tmpl w:val="844A97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F55CE9"/>
    <w:multiLevelType w:val="multilevel"/>
    <w:tmpl w:val="96104A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7B67B6"/>
    <w:multiLevelType w:val="multilevel"/>
    <w:tmpl w:val="50C61BC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440"/>
        </w:tabs>
        <w:ind w:left="1440" w:hanging="360"/>
      </w:pPr>
      <w:rPr>
        <w:rFonts w:ascii="Webdings" w:hAnsi="Webdings" w:hint="default"/>
        <w:color w:val="auto"/>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190367"/>
    <w:multiLevelType w:val="hybridMultilevel"/>
    <w:tmpl w:val="73C2733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C50124"/>
    <w:multiLevelType w:val="hybridMultilevel"/>
    <w:tmpl w:val="B904731C"/>
    <w:lvl w:ilvl="0" w:tplc="F1D4039A">
      <w:start w:val="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DC2C2F"/>
    <w:multiLevelType w:val="hybridMultilevel"/>
    <w:tmpl w:val="844A97E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DE0239"/>
    <w:multiLevelType w:val="multilevel"/>
    <w:tmpl w:val="33DC0FFE"/>
    <w:lvl w:ilvl="0">
      <w:start w:val="1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2"/>
  </w:num>
  <w:num w:numId="3">
    <w:abstractNumId w:val="20"/>
  </w:num>
  <w:num w:numId="4">
    <w:abstractNumId w:val="34"/>
  </w:num>
  <w:num w:numId="5">
    <w:abstractNumId w:val="31"/>
  </w:num>
  <w:num w:numId="6">
    <w:abstractNumId w:val="16"/>
  </w:num>
  <w:num w:numId="7">
    <w:abstractNumId w:val="11"/>
  </w:num>
  <w:num w:numId="8">
    <w:abstractNumId w:val="9"/>
  </w:num>
  <w:num w:numId="9">
    <w:abstractNumId w:val="17"/>
  </w:num>
  <w:num w:numId="10">
    <w:abstractNumId w:val="4"/>
  </w:num>
  <w:num w:numId="11">
    <w:abstractNumId w:val="8"/>
  </w:num>
  <w:num w:numId="12">
    <w:abstractNumId w:val="24"/>
  </w:num>
  <w:num w:numId="13">
    <w:abstractNumId w:val="19"/>
  </w:num>
  <w:num w:numId="14">
    <w:abstractNumId w:val="0"/>
  </w:num>
  <w:num w:numId="15">
    <w:abstractNumId w:val="6"/>
  </w:num>
  <w:num w:numId="16">
    <w:abstractNumId w:val="29"/>
  </w:num>
  <w:num w:numId="17">
    <w:abstractNumId w:val="5"/>
  </w:num>
  <w:num w:numId="18">
    <w:abstractNumId w:val="27"/>
  </w:num>
  <w:num w:numId="19">
    <w:abstractNumId w:val="26"/>
  </w:num>
  <w:num w:numId="20">
    <w:abstractNumId w:val="15"/>
  </w:num>
  <w:num w:numId="21">
    <w:abstractNumId w:val="12"/>
  </w:num>
  <w:num w:numId="22">
    <w:abstractNumId w:val="13"/>
  </w:num>
  <w:num w:numId="23">
    <w:abstractNumId w:val="3"/>
  </w:num>
  <w:num w:numId="24">
    <w:abstractNumId w:val="22"/>
  </w:num>
  <w:num w:numId="25">
    <w:abstractNumId w:val="18"/>
  </w:num>
  <w:num w:numId="26">
    <w:abstractNumId w:val="21"/>
  </w:num>
  <w:num w:numId="27">
    <w:abstractNumId w:val="7"/>
  </w:num>
  <w:num w:numId="28">
    <w:abstractNumId w:val="33"/>
  </w:num>
  <w:num w:numId="29">
    <w:abstractNumId w:val="28"/>
  </w:num>
  <w:num w:numId="30">
    <w:abstractNumId w:val="1"/>
  </w:num>
  <w:num w:numId="31">
    <w:abstractNumId w:val="30"/>
  </w:num>
  <w:num w:numId="32">
    <w:abstractNumId w:val="2"/>
  </w:num>
  <w:num w:numId="33">
    <w:abstractNumId w:val="23"/>
  </w:num>
  <w:num w:numId="34">
    <w:abstractNumId w:val="1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3042"/>
    <w:rsid w:val="0000503E"/>
    <w:rsid w:val="00006244"/>
    <w:rsid w:val="00017C60"/>
    <w:rsid w:val="00021D09"/>
    <w:rsid w:val="000223E2"/>
    <w:rsid w:val="00022D7D"/>
    <w:rsid w:val="0003261A"/>
    <w:rsid w:val="00035AE3"/>
    <w:rsid w:val="000369B9"/>
    <w:rsid w:val="00036AF2"/>
    <w:rsid w:val="00041719"/>
    <w:rsid w:val="0004610A"/>
    <w:rsid w:val="0004731E"/>
    <w:rsid w:val="00053042"/>
    <w:rsid w:val="00057765"/>
    <w:rsid w:val="0006335E"/>
    <w:rsid w:val="00063F79"/>
    <w:rsid w:val="00065F69"/>
    <w:rsid w:val="0006682D"/>
    <w:rsid w:val="00067FB9"/>
    <w:rsid w:val="00071F51"/>
    <w:rsid w:val="000736BE"/>
    <w:rsid w:val="00083887"/>
    <w:rsid w:val="000B1260"/>
    <w:rsid w:val="000B1AAE"/>
    <w:rsid w:val="000B535A"/>
    <w:rsid w:val="000B5C13"/>
    <w:rsid w:val="000B658A"/>
    <w:rsid w:val="000B6F30"/>
    <w:rsid w:val="000C1303"/>
    <w:rsid w:val="000C6CFE"/>
    <w:rsid w:val="000C7E06"/>
    <w:rsid w:val="000D214B"/>
    <w:rsid w:val="000D2CF3"/>
    <w:rsid w:val="000E20B4"/>
    <w:rsid w:val="000E2C28"/>
    <w:rsid w:val="000F29F6"/>
    <w:rsid w:val="000F6463"/>
    <w:rsid w:val="00103218"/>
    <w:rsid w:val="0010708F"/>
    <w:rsid w:val="001236EC"/>
    <w:rsid w:val="00125C69"/>
    <w:rsid w:val="00126EF6"/>
    <w:rsid w:val="001314AE"/>
    <w:rsid w:val="001354CF"/>
    <w:rsid w:val="00135BF7"/>
    <w:rsid w:val="001400F3"/>
    <w:rsid w:val="0014166B"/>
    <w:rsid w:val="00142176"/>
    <w:rsid w:val="0015162D"/>
    <w:rsid w:val="001636A0"/>
    <w:rsid w:val="001659D6"/>
    <w:rsid w:val="00165B22"/>
    <w:rsid w:val="00166CAA"/>
    <w:rsid w:val="00172545"/>
    <w:rsid w:val="00172B6C"/>
    <w:rsid w:val="00177C0D"/>
    <w:rsid w:val="001837D1"/>
    <w:rsid w:val="00184CE1"/>
    <w:rsid w:val="00184D64"/>
    <w:rsid w:val="00186548"/>
    <w:rsid w:val="00187B13"/>
    <w:rsid w:val="001904A3"/>
    <w:rsid w:val="00190A2A"/>
    <w:rsid w:val="00193D18"/>
    <w:rsid w:val="00196F98"/>
    <w:rsid w:val="001B1BFF"/>
    <w:rsid w:val="001B1F86"/>
    <w:rsid w:val="001C193C"/>
    <w:rsid w:val="001C50C5"/>
    <w:rsid w:val="001D2124"/>
    <w:rsid w:val="001D24C7"/>
    <w:rsid w:val="001D25AE"/>
    <w:rsid w:val="001D68FD"/>
    <w:rsid w:val="001F27C8"/>
    <w:rsid w:val="001F4615"/>
    <w:rsid w:val="001F50F8"/>
    <w:rsid w:val="00202246"/>
    <w:rsid w:val="0020659E"/>
    <w:rsid w:val="002071BE"/>
    <w:rsid w:val="00213C8E"/>
    <w:rsid w:val="00216615"/>
    <w:rsid w:val="002173E5"/>
    <w:rsid w:val="002223A3"/>
    <w:rsid w:val="00225939"/>
    <w:rsid w:val="00225B5B"/>
    <w:rsid w:val="00230EF1"/>
    <w:rsid w:val="002341D3"/>
    <w:rsid w:val="00250E1E"/>
    <w:rsid w:val="00251885"/>
    <w:rsid w:val="00253E23"/>
    <w:rsid w:val="0026215D"/>
    <w:rsid w:val="00264AC7"/>
    <w:rsid w:val="00267460"/>
    <w:rsid w:val="00271788"/>
    <w:rsid w:val="00277954"/>
    <w:rsid w:val="00277FD5"/>
    <w:rsid w:val="00281DF6"/>
    <w:rsid w:val="0028251C"/>
    <w:rsid w:val="002A28B0"/>
    <w:rsid w:val="002A48D5"/>
    <w:rsid w:val="002A4926"/>
    <w:rsid w:val="002A6427"/>
    <w:rsid w:val="002C1284"/>
    <w:rsid w:val="002C2FB2"/>
    <w:rsid w:val="002C432E"/>
    <w:rsid w:val="002D2AC3"/>
    <w:rsid w:val="002E20B9"/>
    <w:rsid w:val="002F1190"/>
    <w:rsid w:val="002F38D8"/>
    <w:rsid w:val="002F7760"/>
    <w:rsid w:val="00303304"/>
    <w:rsid w:val="00304B87"/>
    <w:rsid w:val="00310EED"/>
    <w:rsid w:val="00316EED"/>
    <w:rsid w:val="0031792B"/>
    <w:rsid w:val="00321961"/>
    <w:rsid w:val="003328B5"/>
    <w:rsid w:val="0034413B"/>
    <w:rsid w:val="00350CB2"/>
    <w:rsid w:val="0035117A"/>
    <w:rsid w:val="00352F52"/>
    <w:rsid w:val="00356955"/>
    <w:rsid w:val="003604E9"/>
    <w:rsid w:val="00360E8D"/>
    <w:rsid w:val="003612D6"/>
    <w:rsid w:val="0037184E"/>
    <w:rsid w:val="003724D6"/>
    <w:rsid w:val="00372E93"/>
    <w:rsid w:val="00380D99"/>
    <w:rsid w:val="00385F40"/>
    <w:rsid w:val="00386502"/>
    <w:rsid w:val="00394583"/>
    <w:rsid w:val="003A1B9E"/>
    <w:rsid w:val="003A1C42"/>
    <w:rsid w:val="003B700C"/>
    <w:rsid w:val="003C112B"/>
    <w:rsid w:val="003D100B"/>
    <w:rsid w:val="003D1818"/>
    <w:rsid w:val="003D5C94"/>
    <w:rsid w:val="003E6973"/>
    <w:rsid w:val="003F3ACD"/>
    <w:rsid w:val="003F6164"/>
    <w:rsid w:val="0040097C"/>
    <w:rsid w:val="0040250E"/>
    <w:rsid w:val="00407003"/>
    <w:rsid w:val="00411D52"/>
    <w:rsid w:val="0041230E"/>
    <w:rsid w:val="00415B3F"/>
    <w:rsid w:val="004215E9"/>
    <w:rsid w:val="00426064"/>
    <w:rsid w:val="00427A99"/>
    <w:rsid w:val="00430BD6"/>
    <w:rsid w:val="004355B0"/>
    <w:rsid w:val="0043791B"/>
    <w:rsid w:val="0044380A"/>
    <w:rsid w:val="00445093"/>
    <w:rsid w:val="00450034"/>
    <w:rsid w:val="00455C51"/>
    <w:rsid w:val="00465DE7"/>
    <w:rsid w:val="00465FB6"/>
    <w:rsid w:val="004718BB"/>
    <w:rsid w:val="00472090"/>
    <w:rsid w:val="00474B02"/>
    <w:rsid w:val="00481861"/>
    <w:rsid w:val="00485CD0"/>
    <w:rsid w:val="004A04D6"/>
    <w:rsid w:val="004A2914"/>
    <w:rsid w:val="004A3FB7"/>
    <w:rsid w:val="004B1682"/>
    <w:rsid w:val="004B4F47"/>
    <w:rsid w:val="004D621E"/>
    <w:rsid w:val="004D7656"/>
    <w:rsid w:val="004E1A85"/>
    <w:rsid w:val="004E3603"/>
    <w:rsid w:val="004E7358"/>
    <w:rsid w:val="004F0720"/>
    <w:rsid w:val="004F2D13"/>
    <w:rsid w:val="004F45A2"/>
    <w:rsid w:val="004F5069"/>
    <w:rsid w:val="00502C82"/>
    <w:rsid w:val="0051115F"/>
    <w:rsid w:val="005118EE"/>
    <w:rsid w:val="00515CC0"/>
    <w:rsid w:val="005169C4"/>
    <w:rsid w:val="00516E47"/>
    <w:rsid w:val="0052161E"/>
    <w:rsid w:val="00537CA7"/>
    <w:rsid w:val="005416CF"/>
    <w:rsid w:val="005423B8"/>
    <w:rsid w:val="00542493"/>
    <w:rsid w:val="0054764E"/>
    <w:rsid w:val="005500B4"/>
    <w:rsid w:val="00553F4D"/>
    <w:rsid w:val="00554644"/>
    <w:rsid w:val="00556F07"/>
    <w:rsid w:val="00563950"/>
    <w:rsid w:val="00570124"/>
    <w:rsid w:val="00572CD5"/>
    <w:rsid w:val="00573007"/>
    <w:rsid w:val="005749EF"/>
    <w:rsid w:val="00584D18"/>
    <w:rsid w:val="00596366"/>
    <w:rsid w:val="005A22E2"/>
    <w:rsid w:val="005A2E11"/>
    <w:rsid w:val="005A7532"/>
    <w:rsid w:val="005B2002"/>
    <w:rsid w:val="005B6DDE"/>
    <w:rsid w:val="005C2036"/>
    <w:rsid w:val="005D4192"/>
    <w:rsid w:val="005D74E7"/>
    <w:rsid w:val="005D7530"/>
    <w:rsid w:val="005D76FC"/>
    <w:rsid w:val="005D7EEF"/>
    <w:rsid w:val="005F2BCA"/>
    <w:rsid w:val="005F64A8"/>
    <w:rsid w:val="006003C5"/>
    <w:rsid w:val="00606A12"/>
    <w:rsid w:val="00606A86"/>
    <w:rsid w:val="00614AE1"/>
    <w:rsid w:val="00620BF0"/>
    <w:rsid w:val="006242D8"/>
    <w:rsid w:val="006379F5"/>
    <w:rsid w:val="006420DE"/>
    <w:rsid w:val="006520CD"/>
    <w:rsid w:val="006572F9"/>
    <w:rsid w:val="006630E7"/>
    <w:rsid w:val="00664510"/>
    <w:rsid w:val="00664C0B"/>
    <w:rsid w:val="006652E4"/>
    <w:rsid w:val="006807BA"/>
    <w:rsid w:val="0068081A"/>
    <w:rsid w:val="00685584"/>
    <w:rsid w:val="0069087A"/>
    <w:rsid w:val="006A212A"/>
    <w:rsid w:val="006C23A6"/>
    <w:rsid w:val="006C391D"/>
    <w:rsid w:val="006D1A1A"/>
    <w:rsid w:val="006D686E"/>
    <w:rsid w:val="006D6DA2"/>
    <w:rsid w:val="006F391C"/>
    <w:rsid w:val="006F4737"/>
    <w:rsid w:val="006F4786"/>
    <w:rsid w:val="006F7472"/>
    <w:rsid w:val="00705BA9"/>
    <w:rsid w:val="00706186"/>
    <w:rsid w:val="00710136"/>
    <w:rsid w:val="00710BD3"/>
    <w:rsid w:val="00712215"/>
    <w:rsid w:val="0071515D"/>
    <w:rsid w:val="00716F7D"/>
    <w:rsid w:val="0071752E"/>
    <w:rsid w:val="00717B85"/>
    <w:rsid w:val="007259A7"/>
    <w:rsid w:val="00730EA2"/>
    <w:rsid w:val="00733C24"/>
    <w:rsid w:val="00734C6D"/>
    <w:rsid w:val="007369C6"/>
    <w:rsid w:val="007443C3"/>
    <w:rsid w:val="00756F21"/>
    <w:rsid w:val="007678F9"/>
    <w:rsid w:val="00774BFC"/>
    <w:rsid w:val="00781734"/>
    <w:rsid w:val="007827B3"/>
    <w:rsid w:val="00785841"/>
    <w:rsid w:val="00796BE5"/>
    <w:rsid w:val="007A6083"/>
    <w:rsid w:val="007C4EEA"/>
    <w:rsid w:val="007C4FE0"/>
    <w:rsid w:val="007C678A"/>
    <w:rsid w:val="007C7D53"/>
    <w:rsid w:val="007D48F2"/>
    <w:rsid w:val="007D7499"/>
    <w:rsid w:val="007E0733"/>
    <w:rsid w:val="007F5F65"/>
    <w:rsid w:val="007F6CAD"/>
    <w:rsid w:val="00801BD3"/>
    <w:rsid w:val="00813D7F"/>
    <w:rsid w:val="008140BB"/>
    <w:rsid w:val="0081536C"/>
    <w:rsid w:val="008162E1"/>
    <w:rsid w:val="00821E9A"/>
    <w:rsid w:val="00830019"/>
    <w:rsid w:val="00834F99"/>
    <w:rsid w:val="00880019"/>
    <w:rsid w:val="00882FAF"/>
    <w:rsid w:val="00883B4A"/>
    <w:rsid w:val="00884351"/>
    <w:rsid w:val="00884DAD"/>
    <w:rsid w:val="008857CB"/>
    <w:rsid w:val="00885B2B"/>
    <w:rsid w:val="00893F54"/>
    <w:rsid w:val="0089408C"/>
    <w:rsid w:val="008A2075"/>
    <w:rsid w:val="008A706B"/>
    <w:rsid w:val="008B000D"/>
    <w:rsid w:val="008B4BB4"/>
    <w:rsid w:val="008B6108"/>
    <w:rsid w:val="008C15D9"/>
    <w:rsid w:val="008C41C5"/>
    <w:rsid w:val="008D09F4"/>
    <w:rsid w:val="008D3A8D"/>
    <w:rsid w:val="008D4465"/>
    <w:rsid w:val="008D6DC3"/>
    <w:rsid w:val="008E5D65"/>
    <w:rsid w:val="008E679F"/>
    <w:rsid w:val="008F0341"/>
    <w:rsid w:val="008F0C81"/>
    <w:rsid w:val="008F2D07"/>
    <w:rsid w:val="008F6275"/>
    <w:rsid w:val="008F7F11"/>
    <w:rsid w:val="00903711"/>
    <w:rsid w:val="00904318"/>
    <w:rsid w:val="009073A6"/>
    <w:rsid w:val="00911D67"/>
    <w:rsid w:val="00913B83"/>
    <w:rsid w:val="009325B8"/>
    <w:rsid w:val="009433D9"/>
    <w:rsid w:val="009437F7"/>
    <w:rsid w:val="00944C91"/>
    <w:rsid w:val="00945867"/>
    <w:rsid w:val="00945A9D"/>
    <w:rsid w:val="00945B01"/>
    <w:rsid w:val="009517F9"/>
    <w:rsid w:val="00960A8C"/>
    <w:rsid w:val="00966586"/>
    <w:rsid w:val="00967163"/>
    <w:rsid w:val="00967511"/>
    <w:rsid w:val="0097335B"/>
    <w:rsid w:val="0097461E"/>
    <w:rsid w:val="00981C34"/>
    <w:rsid w:val="009848F2"/>
    <w:rsid w:val="00995944"/>
    <w:rsid w:val="00995E22"/>
    <w:rsid w:val="009977A9"/>
    <w:rsid w:val="009A085E"/>
    <w:rsid w:val="009A3986"/>
    <w:rsid w:val="009B2FF9"/>
    <w:rsid w:val="009B6A3E"/>
    <w:rsid w:val="009C366F"/>
    <w:rsid w:val="009C3C2D"/>
    <w:rsid w:val="009C78DB"/>
    <w:rsid w:val="009D0FA9"/>
    <w:rsid w:val="009D13D3"/>
    <w:rsid w:val="009D24E3"/>
    <w:rsid w:val="009D5773"/>
    <w:rsid w:val="009D66C2"/>
    <w:rsid w:val="009E73F8"/>
    <w:rsid w:val="009F43A5"/>
    <w:rsid w:val="009F7D0C"/>
    <w:rsid w:val="00A03536"/>
    <w:rsid w:val="00A15BFC"/>
    <w:rsid w:val="00A20685"/>
    <w:rsid w:val="00A2157C"/>
    <w:rsid w:val="00A223FD"/>
    <w:rsid w:val="00A24029"/>
    <w:rsid w:val="00A26787"/>
    <w:rsid w:val="00A318D2"/>
    <w:rsid w:val="00A35E2F"/>
    <w:rsid w:val="00A4113B"/>
    <w:rsid w:val="00A50901"/>
    <w:rsid w:val="00A52B1A"/>
    <w:rsid w:val="00A61BB0"/>
    <w:rsid w:val="00A63C87"/>
    <w:rsid w:val="00A704DF"/>
    <w:rsid w:val="00A71A4E"/>
    <w:rsid w:val="00A775FE"/>
    <w:rsid w:val="00A8043A"/>
    <w:rsid w:val="00A82BAD"/>
    <w:rsid w:val="00A83F36"/>
    <w:rsid w:val="00A8776B"/>
    <w:rsid w:val="00A87ECB"/>
    <w:rsid w:val="00A96B2F"/>
    <w:rsid w:val="00A976B0"/>
    <w:rsid w:val="00AA6DDD"/>
    <w:rsid w:val="00AA7D4E"/>
    <w:rsid w:val="00AA7F75"/>
    <w:rsid w:val="00AB293D"/>
    <w:rsid w:val="00AB770B"/>
    <w:rsid w:val="00AC0A4B"/>
    <w:rsid w:val="00AC3D15"/>
    <w:rsid w:val="00AD4A00"/>
    <w:rsid w:val="00AD7C28"/>
    <w:rsid w:val="00AD7D8D"/>
    <w:rsid w:val="00AF2523"/>
    <w:rsid w:val="00B01916"/>
    <w:rsid w:val="00B0271B"/>
    <w:rsid w:val="00B05BB4"/>
    <w:rsid w:val="00B05DA0"/>
    <w:rsid w:val="00B2233C"/>
    <w:rsid w:val="00B25783"/>
    <w:rsid w:val="00B26B57"/>
    <w:rsid w:val="00B27B9F"/>
    <w:rsid w:val="00B335E5"/>
    <w:rsid w:val="00B35645"/>
    <w:rsid w:val="00B35FED"/>
    <w:rsid w:val="00B36F47"/>
    <w:rsid w:val="00B43BBF"/>
    <w:rsid w:val="00B50EE7"/>
    <w:rsid w:val="00B53D8A"/>
    <w:rsid w:val="00B54952"/>
    <w:rsid w:val="00B62401"/>
    <w:rsid w:val="00B73EC2"/>
    <w:rsid w:val="00B75C0E"/>
    <w:rsid w:val="00B80AFD"/>
    <w:rsid w:val="00B87BFD"/>
    <w:rsid w:val="00B92A5F"/>
    <w:rsid w:val="00BB3B64"/>
    <w:rsid w:val="00BB5BB0"/>
    <w:rsid w:val="00BC4B83"/>
    <w:rsid w:val="00BD19A3"/>
    <w:rsid w:val="00BD46FC"/>
    <w:rsid w:val="00BE373F"/>
    <w:rsid w:val="00BE4639"/>
    <w:rsid w:val="00BE73E0"/>
    <w:rsid w:val="00BE7C91"/>
    <w:rsid w:val="00BF4189"/>
    <w:rsid w:val="00BF5422"/>
    <w:rsid w:val="00C109D6"/>
    <w:rsid w:val="00C11BF2"/>
    <w:rsid w:val="00C15C84"/>
    <w:rsid w:val="00C2315A"/>
    <w:rsid w:val="00C248B9"/>
    <w:rsid w:val="00C34CDF"/>
    <w:rsid w:val="00C35A69"/>
    <w:rsid w:val="00C3724A"/>
    <w:rsid w:val="00C43B8A"/>
    <w:rsid w:val="00C44B41"/>
    <w:rsid w:val="00C46787"/>
    <w:rsid w:val="00C471D8"/>
    <w:rsid w:val="00C518C2"/>
    <w:rsid w:val="00C5323F"/>
    <w:rsid w:val="00C54559"/>
    <w:rsid w:val="00C7573F"/>
    <w:rsid w:val="00C76684"/>
    <w:rsid w:val="00C91C1F"/>
    <w:rsid w:val="00C94610"/>
    <w:rsid w:val="00C955EA"/>
    <w:rsid w:val="00C95ADD"/>
    <w:rsid w:val="00CA5C14"/>
    <w:rsid w:val="00CB6F34"/>
    <w:rsid w:val="00CC19FF"/>
    <w:rsid w:val="00CC61F4"/>
    <w:rsid w:val="00CD3B6B"/>
    <w:rsid w:val="00CD44A6"/>
    <w:rsid w:val="00CF050B"/>
    <w:rsid w:val="00CF2702"/>
    <w:rsid w:val="00CF35C5"/>
    <w:rsid w:val="00CF4056"/>
    <w:rsid w:val="00D00310"/>
    <w:rsid w:val="00D025E3"/>
    <w:rsid w:val="00D04EB4"/>
    <w:rsid w:val="00D0795C"/>
    <w:rsid w:val="00D10D69"/>
    <w:rsid w:val="00D13DC1"/>
    <w:rsid w:val="00D22A9A"/>
    <w:rsid w:val="00D36BB4"/>
    <w:rsid w:val="00D415B2"/>
    <w:rsid w:val="00D41C47"/>
    <w:rsid w:val="00D50B31"/>
    <w:rsid w:val="00D521F3"/>
    <w:rsid w:val="00D6283D"/>
    <w:rsid w:val="00D62FC1"/>
    <w:rsid w:val="00D67EC9"/>
    <w:rsid w:val="00D73AE4"/>
    <w:rsid w:val="00D81DF1"/>
    <w:rsid w:val="00D827C6"/>
    <w:rsid w:val="00DA345F"/>
    <w:rsid w:val="00DA452D"/>
    <w:rsid w:val="00DB1E1D"/>
    <w:rsid w:val="00DC09F0"/>
    <w:rsid w:val="00DC1559"/>
    <w:rsid w:val="00DC6471"/>
    <w:rsid w:val="00DD1A11"/>
    <w:rsid w:val="00DE1402"/>
    <w:rsid w:val="00DE27E8"/>
    <w:rsid w:val="00DE2C29"/>
    <w:rsid w:val="00DE6F3F"/>
    <w:rsid w:val="00DF0306"/>
    <w:rsid w:val="00DF237B"/>
    <w:rsid w:val="00DF2BCA"/>
    <w:rsid w:val="00E01377"/>
    <w:rsid w:val="00E104F2"/>
    <w:rsid w:val="00E10D4B"/>
    <w:rsid w:val="00E142A7"/>
    <w:rsid w:val="00E16BE4"/>
    <w:rsid w:val="00E258C7"/>
    <w:rsid w:val="00E4234D"/>
    <w:rsid w:val="00E42ECB"/>
    <w:rsid w:val="00E448CD"/>
    <w:rsid w:val="00E57630"/>
    <w:rsid w:val="00E60B98"/>
    <w:rsid w:val="00E72866"/>
    <w:rsid w:val="00E75986"/>
    <w:rsid w:val="00E81AD7"/>
    <w:rsid w:val="00E8622A"/>
    <w:rsid w:val="00E875DB"/>
    <w:rsid w:val="00E9018D"/>
    <w:rsid w:val="00E92DD6"/>
    <w:rsid w:val="00EA4C97"/>
    <w:rsid w:val="00EB5600"/>
    <w:rsid w:val="00EB564A"/>
    <w:rsid w:val="00EB7A36"/>
    <w:rsid w:val="00EC4874"/>
    <w:rsid w:val="00EC55C7"/>
    <w:rsid w:val="00ED34F3"/>
    <w:rsid w:val="00ED48E7"/>
    <w:rsid w:val="00ED494B"/>
    <w:rsid w:val="00EE412C"/>
    <w:rsid w:val="00EF391D"/>
    <w:rsid w:val="00F0285D"/>
    <w:rsid w:val="00F06258"/>
    <w:rsid w:val="00F22A9E"/>
    <w:rsid w:val="00F2459D"/>
    <w:rsid w:val="00F263C6"/>
    <w:rsid w:val="00F268F5"/>
    <w:rsid w:val="00F27976"/>
    <w:rsid w:val="00F304D5"/>
    <w:rsid w:val="00F32A5E"/>
    <w:rsid w:val="00F349B3"/>
    <w:rsid w:val="00F402F7"/>
    <w:rsid w:val="00F505D6"/>
    <w:rsid w:val="00F5731F"/>
    <w:rsid w:val="00F75ADE"/>
    <w:rsid w:val="00F8110C"/>
    <w:rsid w:val="00F8253B"/>
    <w:rsid w:val="00F8325E"/>
    <w:rsid w:val="00F917A3"/>
    <w:rsid w:val="00F93F3A"/>
    <w:rsid w:val="00FA4E4A"/>
    <w:rsid w:val="00FA5286"/>
    <w:rsid w:val="00FB59C1"/>
    <w:rsid w:val="00FC3CE7"/>
    <w:rsid w:val="00FC4C3B"/>
    <w:rsid w:val="00FD14F5"/>
    <w:rsid w:val="00FD1A46"/>
    <w:rsid w:val="00FD46EE"/>
    <w:rsid w:val="00FD5069"/>
    <w:rsid w:val="00FD6ECD"/>
    <w:rsid w:val="00FE15E2"/>
    <w:rsid w:val="00FE1B73"/>
    <w:rsid w:val="00FE2029"/>
    <w:rsid w:val="00FE6080"/>
    <w:rsid w:val="00FF3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5F8B7B08"/>
  <w15:docId w15:val="{DC4166CA-5879-43CD-995B-3D4FDE6E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53042"/>
    <w:pPr>
      <w:overflowPunct w:val="0"/>
      <w:autoSpaceDE w:val="0"/>
      <w:autoSpaceDN w:val="0"/>
      <w:adjustRightInd w:val="0"/>
      <w:textAlignment w:val="baseline"/>
    </w:pPr>
    <w:rPr>
      <w:rFonts w:ascii="Arial" w:hAnsi="Arial"/>
      <w:sz w:val="22"/>
      <w:lang w:val="de-DE" w:eastAsia="de-DE"/>
    </w:rPr>
  </w:style>
  <w:style w:type="paragraph" w:styleId="berschrift3">
    <w:name w:val="heading 3"/>
    <w:basedOn w:val="Standard"/>
    <w:next w:val="Standard"/>
    <w:qFormat/>
    <w:rsid w:val="006652E4"/>
    <w:pPr>
      <w:keepNext/>
      <w:jc w:val="center"/>
      <w:outlineLvl w:val="2"/>
    </w:pPr>
    <w:rPr>
      <w:rFonts w:ascii="Century Gothic" w:hAnsi="Century Gothic"/>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53042"/>
    <w:pPr>
      <w:tabs>
        <w:tab w:val="center" w:pos="4536"/>
        <w:tab w:val="right" w:pos="9072"/>
      </w:tabs>
    </w:pPr>
  </w:style>
  <w:style w:type="paragraph" w:styleId="Fuzeile">
    <w:name w:val="footer"/>
    <w:basedOn w:val="Standard"/>
    <w:link w:val="FuzeileZchn"/>
    <w:uiPriority w:val="99"/>
    <w:rsid w:val="00053042"/>
    <w:pPr>
      <w:tabs>
        <w:tab w:val="center" w:pos="4536"/>
        <w:tab w:val="right" w:pos="9072"/>
      </w:tabs>
    </w:pPr>
  </w:style>
  <w:style w:type="character" w:styleId="Seitenzahl">
    <w:name w:val="page number"/>
    <w:basedOn w:val="Absatz-Standardschriftart"/>
    <w:rsid w:val="00053042"/>
  </w:style>
  <w:style w:type="table" w:styleId="Tabellenraster">
    <w:name w:val="Table Grid"/>
    <w:basedOn w:val="NormaleTabelle"/>
    <w:rsid w:val="00A2068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21">
    <w:name w:val="Textkörper 21"/>
    <w:basedOn w:val="Standard"/>
    <w:rsid w:val="00D04EB4"/>
    <w:pPr>
      <w:ind w:left="709" w:hanging="1"/>
      <w:jc w:val="both"/>
    </w:pPr>
    <w:rPr>
      <w:rFonts w:ascii="Century Gothic" w:hAnsi="Century Gothic" w:cs="Arial"/>
      <w:sz w:val="24"/>
      <w:szCs w:val="24"/>
    </w:rPr>
  </w:style>
  <w:style w:type="character" w:customStyle="1" w:styleId="postbody1">
    <w:name w:val="postbody1"/>
    <w:rsid w:val="00967163"/>
    <w:rPr>
      <w:sz w:val="18"/>
      <w:szCs w:val="18"/>
    </w:rPr>
  </w:style>
  <w:style w:type="character" w:styleId="Hyperlink">
    <w:name w:val="Hyperlink"/>
    <w:rsid w:val="00C2315A"/>
    <w:rPr>
      <w:color w:val="0000FF"/>
      <w:u w:val="single"/>
    </w:rPr>
  </w:style>
  <w:style w:type="paragraph" w:styleId="Sprechblasentext">
    <w:name w:val="Balloon Text"/>
    <w:basedOn w:val="Standard"/>
    <w:link w:val="SprechblasentextZchn"/>
    <w:uiPriority w:val="99"/>
    <w:semiHidden/>
    <w:unhideWhenUsed/>
    <w:rsid w:val="00F8325E"/>
    <w:rPr>
      <w:rFonts w:ascii="Tahoma" w:hAnsi="Tahoma" w:cs="Tahoma"/>
      <w:sz w:val="16"/>
      <w:szCs w:val="16"/>
    </w:rPr>
  </w:style>
  <w:style w:type="character" w:customStyle="1" w:styleId="SprechblasentextZchn">
    <w:name w:val="Sprechblasentext Zchn"/>
    <w:link w:val="Sprechblasentext"/>
    <w:uiPriority w:val="99"/>
    <w:semiHidden/>
    <w:rsid w:val="00F8325E"/>
    <w:rPr>
      <w:rFonts w:ascii="Tahoma" w:hAnsi="Tahoma" w:cs="Tahoma"/>
      <w:sz w:val="16"/>
      <w:szCs w:val="16"/>
    </w:rPr>
  </w:style>
  <w:style w:type="character" w:customStyle="1" w:styleId="FuzeileZchn">
    <w:name w:val="Fußzeile Zchn"/>
    <w:link w:val="Fuzeile"/>
    <w:uiPriority w:val="99"/>
    <w:rsid w:val="00A4113B"/>
    <w:rPr>
      <w:rFonts w:ascii="Arial" w:hAnsi="Arial"/>
      <w:sz w:val="22"/>
      <w:lang w:val="de-DE" w:eastAsia="de-DE"/>
    </w:rPr>
  </w:style>
  <w:style w:type="paragraph" w:styleId="Listenabsatz">
    <w:name w:val="List Paragraph"/>
    <w:basedOn w:val="Standard"/>
    <w:uiPriority w:val="34"/>
    <w:qFormat/>
    <w:rsid w:val="00801BD3"/>
    <w:pPr>
      <w:ind w:left="720"/>
      <w:contextualSpacing/>
    </w:pPr>
  </w:style>
  <w:style w:type="character" w:styleId="Kommentarzeichen">
    <w:name w:val="annotation reference"/>
    <w:basedOn w:val="Absatz-Standardschriftart"/>
    <w:uiPriority w:val="99"/>
    <w:semiHidden/>
    <w:unhideWhenUsed/>
    <w:rsid w:val="00B25783"/>
    <w:rPr>
      <w:sz w:val="16"/>
      <w:szCs w:val="16"/>
    </w:rPr>
  </w:style>
  <w:style w:type="paragraph" w:styleId="Kommentartext">
    <w:name w:val="annotation text"/>
    <w:basedOn w:val="Standard"/>
    <w:link w:val="KommentartextZchn"/>
    <w:uiPriority w:val="99"/>
    <w:semiHidden/>
    <w:unhideWhenUsed/>
    <w:rsid w:val="00B25783"/>
    <w:rPr>
      <w:sz w:val="20"/>
    </w:rPr>
  </w:style>
  <w:style w:type="character" w:customStyle="1" w:styleId="KommentartextZchn">
    <w:name w:val="Kommentartext Zchn"/>
    <w:basedOn w:val="Absatz-Standardschriftart"/>
    <w:link w:val="Kommentartext"/>
    <w:uiPriority w:val="99"/>
    <w:semiHidden/>
    <w:rsid w:val="00B25783"/>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B25783"/>
    <w:rPr>
      <w:b/>
      <w:bCs/>
    </w:rPr>
  </w:style>
  <w:style w:type="character" w:customStyle="1" w:styleId="KommentarthemaZchn">
    <w:name w:val="Kommentarthema Zchn"/>
    <w:basedOn w:val="KommentartextZchn"/>
    <w:link w:val="Kommentarthema"/>
    <w:uiPriority w:val="99"/>
    <w:semiHidden/>
    <w:rsid w:val="00B25783"/>
    <w:rPr>
      <w:rFonts w:ascii="Arial" w:hAnsi="Arial"/>
      <w:b/>
      <w:bCs/>
      <w:lang w:val="de-DE" w:eastAsia="de-DE"/>
    </w:rPr>
  </w:style>
  <w:style w:type="paragraph" w:styleId="berarbeitung">
    <w:name w:val="Revision"/>
    <w:hidden/>
    <w:uiPriority w:val="99"/>
    <w:semiHidden/>
    <w:rsid w:val="00CD44A6"/>
    <w:rPr>
      <w:rFonts w:ascii="Arial" w:hAnsi="Arial"/>
      <w:sz w:val="22"/>
      <w:lang w:val="de-DE" w:eastAsia="de-DE"/>
    </w:rPr>
  </w:style>
  <w:style w:type="character" w:customStyle="1" w:styleId="InternetLink">
    <w:name w:val="Internet Link"/>
    <w:rsid w:val="00125C69"/>
    <w:rPr>
      <w:color w:val="0000FF"/>
      <w:u w:val="single"/>
    </w:rPr>
  </w:style>
  <w:style w:type="character" w:styleId="NichtaufgelsteErwhnung">
    <w:name w:val="Unresolved Mention"/>
    <w:basedOn w:val="Absatz-Standardschriftart"/>
    <w:uiPriority w:val="99"/>
    <w:semiHidden/>
    <w:unhideWhenUsed/>
    <w:rsid w:val="00125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76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dor.gerbet@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B5E51-8249-44FA-9B31-CCAE5B65C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1101</Words>
  <Characters>6939</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IHP – D –</vt:lpstr>
    </vt:vector>
  </TitlesOfParts>
  <Company>LBA</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IHP – D –</dc:title>
  <dc:creator>Beckmann</dc:creator>
  <cp:lastModifiedBy>fedor</cp:lastModifiedBy>
  <cp:revision>4</cp:revision>
  <cp:lastPrinted>2020-02-05T08:35:00Z</cp:lastPrinted>
  <dcterms:created xsi:type="dcterms:W3CDTF">2020-02-05T12:57:00Z</dcterms:created>
  <dcterms:modified xsi:type="dcterms:W3CDTF">2020-05-09T06:22:00Z</dcterms:modified>
</cp:coreProperties>
</file>